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AC" w:rsidRPr="00460324" w:rsidRDefault="000102AC" w:rsidP="000102AC">
      <w:pPr>
        <w:rPr>
          <w:rFonts w:cs="Arial"/>
          <w:szCs w:val="24"/>
        </w:rPr>
      </w:pPr>
      <w:r w:rsidRPr="00460324">
        <w:rPr>
          <w:rFonts w:cs="Arial"/>
          <w:szCs w:val="24"/>
        </w:rPr>
        <w:t>SPRACHE UND SPRACHGEBRAUCH REFLEKTIEREN</w:t>
      </w:r>
    </w:p>
    <w:p w:rsidR="000102AC" w:rsidRPr="00460324" w:rsidRDefault="000102AC" w:rsidP="000102AC">
      <w:pPr>
        <w:rPr>
          <w:rFonts w:cs="Arial"/>
          <w:szCs w:val="24"/>
        </w:rPr>
      </w:pPr>
    </w:p>
    <w:p w:rsidR="00453E2D" w:rsidRPr="00460324" w:rsidRDefault="000102AC" w:rsidP="000102AC">
      <w:pPr>
        <w:rPr>
          <w:rFonts w:cs="Arial"/>
          <w:szCs w:val="24"/>
        </w:rPr>
      </w:pPr>
      <w:r w:rsidRPr="00460324">
        <w:rPr>
          <w:rFonts w:cs="Arial"/>
          <w:szCs w:val="24"/>
        </w:rPr>
        <w:t>Lexikalische Einheiten kennen und funktional verwenden</w:t>
      </w:r>
    </w:p>
    <w:p w:rsidR="000102AC" w:rsidRDefault="000102AC" w:rsidP="000102AC">
      <w:pPr>
        <w:rPr>
          <w:rFonts w:cs="Arial"/>
          <w:szCs w:val="24"/>
        </w:rPr>
      </w:pPr>
    </w:p>
    <w:p w:rsidR="004725F9" w:rsidRPr="001F5C30" w:rsidRDefault="004725F9" w:rsidP="004725F9">
      <w:pPr>
        <w:rPr>
          <w:rStyle w:val="Hyperlink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HYPERLINK "https://lisa.sachsen-anhalt.de/fileadmin/Bibliothek/Politik_und_Verwaltung/MK/LISA/Unterricht/Lehrplaene/Sek/NbA/nba_deutsch_lbs.pdf" </w:instrText>
      </w:r>
      <w:r>
        <w:rPr>
          <w:rFonts w:cs="Arial"/>
          <w:sz w:val="20"/>
          <w:szCs w:val="20"/>
        </w:rPr>
        <w:fldChar w:fldCharType="separate"/>
      </w:r>
      <w:r w:rsidRPr="001F5C30">
        <w:rPr>
          <w:rStyle w:val="Hyperlink"/>
          <w:rFonts w:cs="Arial"/>
          <w:sz w:val="20"/>
          <w:szCs w:val="20"/>
        </w:rPr>
        <w:t>[</w:t>
      </w:r>
      <w:r>
        <w:rPr>
          <w:rStyle w:val="Hyperlink"/>
          <w:rFonts w:cs="Arial"/>
          <w:sz w:val="20"/>
          <w:szCs w:val="20"/>
        </w:rPr>
        <w:t xml:space="preserve"> </w:t>
      </w:r>
      <w:r w:rsidRPr="001F5C30">
        <w:rPr>
          <w:rStyle w:val="Hyperlink"/>
          <w:rFonts w:cs="Arial"/>
          <w:sz w:val="20"/>
          <w:szCs w:val="20"/>
        </w:rPr>
        <w:t>Hinweis: Die Beispiele entstammen den niveaubestimmenden Aufgaben zum Lehrplan Deutsch Sekundarschule</w:t>
      </w:r>
      <w:r>
        <w:rPr>
          <w:rStyle w:val="Hyperlink"/>
          <w:rFonts w:cs="Arial"/>
          <w:sz w:val="20"/>
          <w:szCs w:val="20"/>
        </w:rPr>
        <w:t xml:space="preserve"> </w:t>
      </w:r>
      <w:r w:rsidRPr="001F5C30">
        <w:rPr>
          <w:rStyle w:val="Hyperlink"/>
          <w:rFonts w:cs="Arial"/>
          <w:sz w:val="20"/>
          <w:szCs w:val="20"/>
        </w:rPr>
        <w:t>]</w:t>
      </w:r>
      <w:r>
        <w:rPr>
          <w:rStyle w:val="Hyperlink"/>
          <w:rFonts w:cs="Arial"/>
          <w:sz w:val="20"/>
          <w:szCs w:val="20"/>
        </w:rPr>
        <w:t xml:space="preserve"> </w:t>
      </w:r>
    </w:p>
    <w:p w:rsidR="00BD4861" w:rsidRDefault="004725F9" w:rsidP="006131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end"/>
      </w:r>
    </w:p>
    <w:p w:rsidR="001F58C6" w:rsidRDefault="001F58C6" w:rsidP="00613192">
      <w:pPr>
        <w:rPr>
          <w:rFonts w:cs="Arial"/>
          <w:szCs w:val="24"/>
        </w:rPr>
      </w:pPr>
      <w:r>
        <w:rPr>
          <w:rFonts w:cs="Arial"/>
          <w:szCs w:val="24"/>
        </w:rPr>
        <w:t>Beispiel 1</w:t>
      </w:r>
    </w:p>
    <w:p w:rsidR="00613192" w:rsidRPr="00BD4861" w:rsidRDefault="00613192" w:rsidP="00613192">
      <w:pPr>
        <w:rPr>
          <w:rFonts w:cs="Arial"/>
          <w:szCs w:val="24"/>
        </w:rPr>
      </w:pPr>
      <w:r w:rsidRPr="00BD4861">
        <w:rPr>
          <w:rFonts w:cs="Arial"/>
          <w:szCs w:val="24"/>
        </w:rPr>
        <w:t>Grundlagentext</w:t>
      </w:r>
    </w:p>
    <w:p w:rsidR="00BD4861" w:rsidRDefault="00BD4861" w:rsidP="004725F9">
      <w:pPr>
        <w:rPr>
          <w:rFonts w:cs="Arial"/>
          <w:szCs w:val="24"/>
        </w:rPr>
      </w:pP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Theodor Fontane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HERR VON RIBBECK AUF RIBBECK IM HAVELLAND</w:t>
      </w:r>
    </w:p>
    <w:p w:rsidR="004725F9" w:rsidRDefault="004725F9" w:rsidP="004725F9">
      <w:pPr>
        <w:rPr>
          <w:rFonts w:cs="Arial"/>
          <w:sz w:val="22"/>
        </w:rPr>
      </w:pPr>
    </w:p>
    <w:p w:rsidR="00BD4861" w:rsidRPr="00BD4861" w:rsidRDefault="00BD4861" w:rsidP="004725F9">
      <w:pPr>
        <w:rPr>
          <w:rFonts w:cs="Arial"/>
          <w:sz w:val="22"/>
        </w:rPr>
        <w:sectPr w:rsidR="00BD4861" w:rsidRPr="00BD4861" w:rsidSect="007825A7">
          <w:headerReference w:type="even" r:id="rId8"/>
          <w:footerReference w:type="default" r:id="rId9"/>
          <w:headerReference w:type="first" r:id="rId10"/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Herr von Ribbeck auf Ribbeck im Havelland,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Ein Birnbaum in seinem Garten stand,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kam die goldene Herbsteszeit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die Birnen leuchteten weit und breit,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Da stopfte, wenn’s Mittag vom Turme scholl,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Der von Ribbeck sich beide Taschen voll.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kam in Pantinen ein Junge daher,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So rief er: „Junge, wiste ’ne Beer?“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kam ein Mädel, so rief er: „Lütt Dirn,</w:t>
      </w:r>
    </w:p>
    <w:p w:rsidR="004725F9" w:rsidRPr="00BD4861" w:rsidRDefault="004725F9" w:rsidP="004725F9">
      <w:pPr>
        <w:spacing w:after="120"/>
        <w:rPr>
          <w:rFonts w:cs="Arial"/>
          <w:sz w:val="22"/>
        </w:rPr>
      </w:pPr>
      <w:r w:rsidRPr="00BD4861">
        <w:rPr>
          <w:rFonts w:cs="Arial"/>
          <w:sz w:val="22"/>
        </w:rPr>
        <w:t>Kumm man röwer, ick hebb ’ne Birn.“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So ging es viel Jahr, bis lobesam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Der von Ribbeck auf Ribbeck zu sterben kam.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Er fühlte sein Ende. ’s war Herbsteszeit,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Wieder lachten die Birnen weit und breit,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Da sagte von Ribbeck: „Ich scheide nun ab,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Legt mir eine Birne mit ins Grab.“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drei Tage drauf, aus dem Doppeldachhaus,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Trugen von Ribbeck sie hinaus,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Alle Bauern und Büdner, mit Feiergesicht,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Sangen „Jesus meine Zuversicht“,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die Kinder klagten, das Herze schwer,</w:t>
      </w:r>
    </w:p>
    <w:p w:rsidR="004725F9" w:rsidRPr="00BD4861" w:rsidRDefault="004725F9" w:rsidP="004725F9">
      <w:pPr>
        <w:spacing w:after="120"/>
        <w:rPr>
          <w:rFonts w:cs="Arial"/>
          <w:sz w:val="22"/>
        </w:rPr>
      </w:pPr>
      <w:r w:rsidRPr="00BD4861">
        <w:rPr>
          <w:rFonts w:cs="Arial"/>
          <w:sz w:val="22"/>
        </w:rPr>
        <w:t>„He is dod nu. Wer giwt uns nu ’ne Beer?“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So klagten die Kinder. Das war nicht recht,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Ach, sie kannten den alten Ribbeck schlecht,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 xml:space="preserve">Der </w:t>
      </w:r>
      <w:r w:rsidRPr="00BD4861">
        <w:rPr>
          <w:rFonts w:cs="Arial"/>
          <w:i/>
          <w:sz w:val="22"/>
        </w:rPr>
        <w:t>neue</w:t>
      </w:r>
      <w:r w:rsidRPr="00BD4861">
        <w:rPr>
          <w:rFonts w:cs="Arial"/>
          <w:sz w:val="22"/>
        </w:rPr>
        <w:t xml:space="preserve"> freilich, der knausert und spart,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Hält Park und Birnbaum strenge verwahrt.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 xml:space="preserve">Aber der </w:t>
      </w:r>
      <w:r w:rsidRPr="00BD4861">
        <w:rPr>
          <w:rFonts w:cs="Arial"/>
          <w:i/>
          <w:sz w:val="22"/>
        </w:rPr>
        <w:t>alte</w:t>
      </w:r>
      <w:r w:rsidRPr="00BD4861">
        <w:rPr>
          <w:rFonts w:cs="Arial"/>
          <w:sz w:val="22"/>
        </w:rPr>
        <w:t>, vorahnend schon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voll Misstrauen gegen den eigenen Sohn,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Der wusste genau, was damals er tat,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Als um eine Birn’ ins Grab er bat,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im dritten Jahr, aus dem stillen Haus</w:t>
      </w:r>
    </w:p>
    <w:p w:rsidR="004725F9" w:rsidRPr="00BD4861" w:rsidRDefault="004725F9" w:rsidP="004725F9">
      <w:pPr>
        <w:spacing w:after="120"/>
        <w:rPr>
          <w:rFonts w:cs="Arial"/>
          <w:sz w:val="22"/>
        </w:rPr>
      </w:pPr>
      <w:r w:rsidRPr="00BD4861">
        <w:rPr>
          <w:rFonts w:cs="Arial"/>
          <w:sz w:val="22"/>
        </w:rPr>
        <w:t>Ein Birnbaumsprößling sprosst heraus.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die Jahre gehen wohl auf und ab,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Längst wölbt sich ein Birnbaum über dem Grab,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in der goldenen Herbsteszeit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Leuchtet’s wieder weit und breit.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kommt ein Jung’ übern Kirchhof her,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So flüstert’s im Baume: „Wiste ’ne Beer?“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Und kommt ein Mädel, so flüstert’s: „Lütt Dirn,</w:t>
      </w:r>
    </w:p>
    <w:p w:rsidR="004725F9" w:rsidRPr="00BD4861" w:rsidRDefault="004725F9" w:rsidP="004725F9">
      <w:pPr>
        <w:spacing w:after="120"/>
        <w:rPr>
          <w:rFonts w:cs="Arial"/>
          <w:sz w:val="22"/>
        </w:rPr>
      </w:pPr>
      <w:r w:rsidRPr="00BD4861">
        <w:rPr>
          <w:rFonts w:cs="Arial"/>
          <w:sz w:val="22"/>
        </w:rPr>
        <w:t>Kumm mal röwer, ick gew di ’ne Birn.“</w:t>
      </w:r>
    </w:p>
    <w:p w:rsidR="004725F9" w:rsidRPr="00BD4861" w:rsidRDefault="004725F9" w:rsidP="004725F9">
      <w:pPr>
        <w:rPr>
          <w:rFonts w:cs="Arial"/>
          <w:sz w:val="22"/>
        </w:rPr>
      </w:pPr>
      <w:r w:rsidRPr="00BD4861">
        <w:rPr>
          <w:rFonts w:cs="Arial"/>
          <w:sz w:val="22"/>
        </w:rPr>
        <w:t>So spendet Segen noch immer die Hand</w:t>
      </w:r>
    </w:p>
    <w:p w:rsidR="004725F9" w:rsidRDefault="004725F9" w:rsidP="004725F9">
      <w:pPr>
        <w:sectPr w:rsidR="004725F9" w:rsidSect="00BD4861">
          <w:type w:val="continuous"/>
          <w:pgSz w:w="11906" w:h="16838"/>
          <w:pgMar w:top="1418" w:right="1418" w:bottom="1134" w:left="1418" w:header="709" w:footer="709" w:gutter="0"/>
          <w:lnNumType w:countBy="5"/>
          <w:cols w:space="708"/>
          <w:docGrid w:linePitch="360"/>
        </w:sectPr>
      </w:pPr>
      <w:r w:rsidRPr="00BD4861">
        <w:rPr>
          <w:rFonts w:cs="Arial"/>
          <w:sz w:val="22"/>
        </w:rPr>
        <w:t>Des von Ribbeck auf Ribbeck im Havelland.</w:t>
      </w:r>
    </w:p>
    <w:p w:rsidR="00BD4861" w:rsidRDefault="00BD4861" w:rsidP="001F58C6">
      <w:pPr>
        <w:tabs>
          <w:tab w:val="left" w:pos="1008"/>
          <w:tab w:val="left" w:pos="126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D4861" w:rsidTr="00BD4861">
        <w:tc>
          <w:tcPr>
            <w:tcW w:w="9210" w:type="dxa"/>
            <w:shd w:val="clear" w:color="auto" w:fill="BFBFBF" w:themeFill="background1" w:themeFillShade="BF"/>
          </w:tcPr>
          <w:p w:rsidR="00BD4861" w:rsidRDefault="00BD4861" w:rsidP="00BD4861">
            <w:pPr>
              <w:spacing w:before="120" w:after="120"/>
            </w:pPr>
            <w:r>
              <w:t>Aufgaben</w:t>
            </w:r>
          </w:p>
        </w:tc>
      </w:tr>
      <w:tr w:rsidR="00BD4861" w:rsidTr="00BD4861">
        <w:tc>
          <w:tcPr>
            <w:tcW w:w="9210" w:type="dxa"/>
          </w:tcPr>
          <w:p w:rsidR="00BD4861" w:rsidRDefault="00BD4861" w:rsidP="00BD4861"/>
          <w:p w:rsidR="00BD4861" w:rsidRDefault="00BD4861" w:rsidP="00BD4861">
            <w:r>
              <w:t>1</w:t>
            </w:r>
            <w:r>
              <w:tab/>
            </w:r>
            <w:r w:rsidRPr="00D22A50">
              <w:t xml:space="preserve">Der Text enthält unterschiedliche sprachliche </w:t>
            </w:r>
            <w:r>
              <w:t>Mittel.</w:t>
            </w:r>
          </w:p>
          <w:p w:rsidR="00BD4861" w:rsidRPr="00E4367E" w:rsidRDefault="00BD4861" w:rsidP="00BD4861">
            <w:r>
              <w:tab/>
            </w:r>
            <w:r w:rsidRPr="0090049D">
              <w:t>Ordne aus dem folgenden Textauszug Beispiele in die Tabelle ein.</w:t>
            </w:r>
          </w:p>
          <w:p w:rsidR="00BD4861" w:rsidRDefault="00BD4861" w:rsidP="00BD4861"/>
          <w:p w:rsidR="00BD4861" w:rsidRPr="00F37312" w:rsidRDefault="00BD4861" w:rsidP="00BD4861">
            <w:r>
              <w:tab/>
            </w:r>
            <w:r w:rsidRPr="00F37312">
              <w:t>Textauszug</w:t>
            </w:r>
          </w:p>
          <w:p w:rsidR="00BD4861" w:rsidRDefault="00BD4861" w:rsidP="00BD4861"/>
          <w:p w:rsidR="00BD4861" w:rsidRDefault="00BD4861" w:rsidP="00BD4861">
            <w:pPr>
              <w:ind w:firstLine="567"/>
            </w:pPr>
            <w:r>
              <w:t>HERR VON RIBBECK AUF RIBBECK IM HAVELLAND</w:t>
            </w:r>
          </w:p>
          <w:p w:rsidR="00BD4861" w:rsidRDefault="00BD4861" w:rsidP="00BD4861">
            <w:pPr>
              <w:ind w:firstLine="567"/>
            </w:pPr>
            <w:r>
              <w:t>Herr von Ribbeck auf Ribbeck im Havelland,</w:t>
            </w:r>
          </w:p>
          <w:p w:rsidR="00BD4861" w:rsidRDefault="00BD4861" w:rsidP="00BD4861">
            <w:pPr>
              <w:ind w:firstLine="567"/>
            </w:pPr>
            <w:r>
              <w:t>Ein Birnbaum in seinem Garten stand,</w:t>
            </w:r>
          </w:p>
          <w:p w:rsidR="00BD4861" w:rsidRDefault="00BD4861" w:rsidP="00BD4861">
            <w:pPr>
              <w:ind w:firstLine="567"/>
            </w:pPr>
            <w:r>
              <w:t>Und kam die goldene Herbsteszeit</w:t>
            </w:r>
          </w:p>
          <w:p w:rsidR="00BD4861" w:rsidRDefault="00BD4861" w:rsidP="00BD4861">
            <w:pPr>
              <w:ind w:firstLine="567"/>
            </w:pPr>
            <w:r>
              <w:t>Und die Birnen leuchteten weit und breit,</w:t>
            </w:r>
          </w:p>
          <w:p w:rsidR="00BD4861" w:rsidRDefault="00BD4861" w:rsidP="00BD4861">
            <w:pPr>
              <w:ind w:firstLine="567"/>
            </w:pPr>
            <w:r>
              <w:t>Da stopfte, wenn’s Mittag vom Turme scholl,</w:t>
            </w:r>
            <w:bookmarkStart w:id="0" w:name="_GoBack"/>
            <w:bookmarkEnd w:id="0"/>
          </w:p>
          <w:p w:rsidR="00BD4861" w:rsidRDefault="00BD4861" w:rsidP="00BD4861">
            <w:pPr>
              <w:ind w:firstLine="567"/>
            </w:pPr>
            <w:r>
              <w:t>Der von Ribbeck sich beide Taschen voll,</w:t>
            </w:r>
          </w:p>
          <w:p w:rsidR="00BD4861" w:rsidRDefault="00BD4861" w:rsidP="00BD4861">
            <w:pPr>
              <w:ind w:firstLine="567"/>
            </w:pPr>
            <w:r>
              <w:t>Und kam in Pantinen ein Junge daher,</w:t>
            </w:r>
          </w:p>
          <w:p w:rsidR="00BD4861" w:rsidRDefault="00BD4861" w:rsidP="00BD4861">
            <w:pPr>
              <w:ind w:firstLine="567"/>
            </w:pPr>
            <w:r>
              <w:t>So rief er: „Junge, wiste ’ne Beer?“</w:t>
            </w:r>
          </w:p>
          <w:p w:rsidR="00BD4861" w:rsidRDefault="00BD4861" w:rsidP="00BD4861">
            <w:pPr>
              <w:ind w:firstLine="567"/>
            </w:pPr>
            <w:r>
              <w:t>Und kam ein Mädel, so rief er: „Lütt Dirn,</w:t>
            </w:r>
          </w:p>
          <w:p w:rsidR="00BD4861" w:rsidRDefault="00BD4861" w:rsidP="00BD4861">
            <w:pPr>
              <w:ind w:firstLine="567"/>
            </w:pPr>
            <w:r>
              <w:t>Kumm man röwer, ick hebb ’ne Birn.“</w:t>
            </w:r>
          </w:p>
          <w:p w:rsidR="00BD4861" w:rsidRDefault="00BD4861" w:rsidP="00BD4861">
            <w:pPr>
              <w:ind w:firstLine="567"/>
            </w:pPr>
            <w:r>
              <w:t>So ging es viel Jahr, bis lobesam</w:t>
            </w:r>
          </w:p>
          <w:p w:rsidR="00BD4861" w:rsidRDefault="00BD4861" w:rsidP="00BD4861">
            <w:pPr>
              <w:ind w:firstLine="567"/>
            </w:pPr>
            <w:r>
              <w:t>Der von Ribbeck auf Ribbeck zu sterben kam.</w:t>
            </w:r>
          </w:p>
          <w:p w:rsidR="00BD4861" w:rsidRDefault="00BD4861" w:rsidP="00BD4861">
            <w:pPr>
              <w:ind w:firstLine="567"/>
            </w:pPr>
            <w:r>
              <w:t>Er fühlte sein Ende. ’s war Herbsteszeit,</w:t>
            </w:r>
          </w:p>
          <w:p w:rsidR="00BD4861" w:rsidRDefault="00BD4861" w:rsidP="00BD4861">
            <w:pPr>
              <w:ind w:firstLine="567"/>
            </w:pPr>
            <w:r>
              <w:t>Wieder lachten die Birnen weit und breit,</w:t>
            </w:r>
          </w:p>
          <w:p w:rsidR="00BD4861" w:rsidRDefault="00BD4861" w:rsidP="00BD4861">
            <w:pPr>
              <w:ind w:firstLine="567"/>
            </w:pPr>
            <w:r>
              <w:t>Da sagte von Ribbeck: „Ich scheide nun ab,</w:t>
            </w:r>
          </w:p>
          <w:p w:rsidR="00BD4861" w:rsidRDefault="00BD4861" w:rsidP="00BD4861">
            <w:pPr>
              <w:ind w:firstLine="567"/>
            </w:pPr>
            <w:r>
              <w:t>Legt mir eine Birne mit ins Grab.“</w:t>
            </w:r>
          </w:p>
          <w:p w:rsidR="00BD4861" w:rsidRDefault="00BD4861" w:rsidP="00BD4861">
            <w:pPr>
              <w:ind w:firstLine="567"/>
            </w:pPr>
            <w:r>
              <w:t>…</w:t>
            </w:r>
          </w:p>
          <w:p w:rsidR="00BD4861" w:rsidRDefault="00BD4861" w:rsidP="00BD4861"/>
          <w:p w:rsidR="00BD4861" w:rsidRPr="00892D6D" w:rsidRDefault="00BD4861" w:rsidP="00BD4861">
            <w:r>
              <w:tab/>
              <w:t>S</w:t>
            </w:r>
            <w:r w:rsidRPr="00892D6D">
              <w:t>prachliche Mittel</w:t>
            </w:r>
          </w:p>
          <w:p w:rsidR="00BD4861" w:rsidRDefault="00BD4861" w:rsidP="00BD4861"/>
          <w:tbl>
            <w:tblPr>
              <w:tblW w:w="0" w:type="auto"/>
              <w:tblInd w:w="562" w:type="dxa"/>
              <w:tblLook w:val="01E0" w:firstRow="1" w:lastRow="1" w:firstColumn="1" w:lastColumn="1" w:noHBand="0" w:noVBand="0"/>
            </w:tblPr>
            <w:tblGrid>
              <w:gridCol w:w="2651"/>
              <w:gridCol w:w="235"/>
              <w:gridCol w:w="4910"/>
              <w:gridCol w:w="513"/>
            </w:tblGrid>
            <w:tr w:rsidR="00BD4861" w:rsidTr="00BD4861"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  <w:r>
                    <w:t xml:space="preserve">umgangssprachliche 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  <w:r>
                    <w:t>Wörter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  <w:r>
                    <w:t>dichterische Wörter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  <w:r>
                    <w:t>mundartliche Wörter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D4861">
              <w:tc>
                <w:tcPr>
                  <w:tcW w:w="2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</w:tbl>
          <w:p w:rsidR="00BD4861" w:rsidRDefault="00BD4861" w:rsidP="00BD4861"/>
          <w:p w:rsidR="00BD4861" w:rsidRDefault="00BD4861" w:rsidP="00BD4861"/>
        </w:tc>
      </w:tr>
    </w:tbl>
    <w:p w:rsidR="00BD4861" w:rsidRDefault="00BD4861" w:rsidP="00BD4861"/>
    <w:p w:rsidR="00BD4861" w:rsidRDefault="00BD4861" w:rsidP="00BD4861"/>
    <w:p w:rsidR="004725F9" w:rsidRDefault="004725F9" w:rsidP="00BD4861"/>
    <w:p w:rsidR="004725F9" w:rsidRDefault="004725F9" w:rsidP="00BD486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D4861" w:rsidTr="00BD4861">
        <w:tc>
          <w:tcPr>
            <w:tcW w:w="9210" w:type="dxa"/>
          </w:tcPr>
          <w:p w:rsidR="00BD4861" w:rsidRDefault="00BD4861" w:rsidP="00BD4861"/>
          <w:p w:rsidR="00BD4861" w:rsidRPr="00CC7CFD" w:rsidRDefault="00BD4861" w:rsidP="00BD4861">
            <w:r>
              <w:t>2</w:t>
            </w:r>
            <w:r>
              <w:tab/>
            </w:r>
            <w:r w:rsidRPr="00D123AC">
              <w:t>Forme die im Text gefunden</w:t>
            </w:r>
            <w:r>
              <w:t xml:space="preserve">en und in die Tabelle eingetragenen Beispiele in </w:t>
            </w:r>
            <w:r>
              <w:tab/>
              <w:t>die Standardsprache um.</w:t>
            </w:r>
          </w:p>
          <w:p w:rsidR="00BD4861" w:rsidRDefault="00BD4861" w:rsidP="00BD4861"/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8"/>
              <w:gridCol w:w="3348"/>
              <w:gridCol w:w="236"/>
              <w:gridCol w:w="304"/>
              <w:gridCol w:w="3521"/>
              <w:gridCol w:w="693"/>
            </w:tblGrid>
            <w:tr w:rsidR="00BD4861" w:rsidTr="00B77045">
              <w:tc>
                <w:tcPr>
                  <w:tcW w:w="4186" w:type="dxa"/>
                  <w:gridSpan w:val="3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  <w:r>
                    <w:t>Beispiele</w:t>
                  </w:r>
                </w:p>
              </w:tc>
              <w:tc>
                <w:tcPr>
                  <w:tcW w:w="4748" w:type="dxa"/>
                  <w:gridSpan w:val="3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  <w:r>
                    <w:t>Standardsprache</w:t>
                  </w:r>
                </w:p>
              </w:tc>
            </w:tr>
            <w:tr w:rsidR="00BD4861" w:rsidTr="00B77045">
              <w:tc>
                <w:tcPr>
                  <w:tcW w:w="35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350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60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04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</w:tbl>
          <w:p w:rsidR="00BD4861" w:rsidRDefault="00BD4861" w:rsidP="00BD4861"/>
          <w:p w:rsidR="00BD4861" w:rsidRDefault="00BD4861" w:rsidP="00BD4861"/>
          <w:p w:rsidR="00BD4861" w:rsidRDefault="00BD4861" w:rsidP="00BD4861">
            <w:r>
              <w:t>3</w:t>
            </w:r>
            <w:r>
              <w:tab/>
              <w:t>Du hast festgestellt, dass der Text verschiedene sprachliche Mittel enthält.</w:t>
            </w:r>
          </w:p>
          <w:p w:rsidR="00BD4861" w:rsidRDefault="00BD4861" w:rsidP="00BD4861">
            <w:r>
              <w:tab/>
              <w:t xml:space="preserve">Wie erklärst du dir, dass Theodor Fontane auf solche unterschiedlichen </w:t>
            </w:r>
            <w:r>
              <w:tab/>
              <w:t>sprachlichen Mittel zurückgreift?</w:t>
            </w:r>
          </w:p>
          <w:tbl>
            <w:tblPr>
              <w:tblW w:w="0" w:type="auto"/>
              <w:tblInd w:w="468" w:type="dxa"/>
              <w:tblBorders>
                <w:bottom w:val="single" w:sz="4" w:space="0" w:color="auto"/>
                <w:insideH w:val="single" w:sz="4" w:space="0" w:color="auto"/>
                <w:insideV w:val="dott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8526"/>
            </w:tblGrid>
            <w:tr w:rsidR="00BD4861" w:rsidTr="00B77045">
              <w:tc>
                <w:tcPr>
                  <w:tcW w:w="8742" w:type="dxa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8742" w:type="dxa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8742" w:type="dxa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8742" w:type="dxa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8742" w:type="dxa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  <w:tr w:rsidR="00BD4861" w:rsidTr="00B77045">
              <w:tc>
                <w:tcPr>
                  <w:tcW w:w="8742" w:type="dxa"/>
                  <w:shd w:val="clear" w:color="auto" w:fill="auto"/>
                </w:tcPr>
                <w:p w:rsidR="00BD4861" w:rsidRDefault="00BD4861" w:rsidP="00BD4861">
                  <w:pPr>
                    <w:spacing w:line="360" w:lineRule="auto"/>
                  </w:pPr>
                </w:p>
              </w:tc>
            </w:tr>
          </w:tbl>
          <w:p w:rsidR="00BD4861" w:rsidRDefault="00BD4861" w:rsidP="00BD4861"/>
        </w:tc>
      </w:tr>
    </w:tbl>
    <w:p w:rsidR="00BD4861" w:rsidRDefault="00BD4861" w:rsidP="00BD4861"/>
    <w:p w:rsidR="00BD4861" w:rsidRDefault="00BD4861" w:rsidP="00BD4861"/>
    <w:p w:rsidR="004725F9" w:rsidRDefault="004725F9" w:rsidP="00BD4861"/>
    <w:p w:rsidR="000102AC" w:rsidRPr="00460324" w:rsidRDefault="000102AC" w:rsidP="00BD4861">
      <w:pPr>
        <w:rPr>
          <w:rFonts w:eastAsia="Arial Unicode MS" w:cs="Arial"/>
          <w:bCs/>
          <w:kern w:val="1"/>
          <w:szCs w:val="24"/>
          <w:lang w:eastAsia="ar-SA"/>
        </w:rPr>
      </w:pPr>
    </w:p>
    <w:p w:rsidR="000102AC" w:rsidRPr="00460324" w:rsidRDefault="000102AC" w:rsidP="00BD4861">
      <w:pPr>
        <w:rPr>
          <w:rFonts w:eastAsia="Arial Unicode MS" w:cs="Arial"/>
          <w:bCs/>
          <w:kern w:val="1"/>
          <w:szCs w:val="24"/>
          <w:lang w:eastAsia="ar-SA"/>
        </w:rPr>
      </w:pPr>
    </w:p>
    <w:p w:rsidR="00613192" w:rsidRDefault="00613192" w:rsidP="00BD4861">
      <w:pPr>
        <w:rPr>
          <w:rFonts w:cs="Arial"/>
          <w:szCs w:val="24"/>
          <w:u w:val="double"/>
        </w:rPr>
      </w:pPr>
      <w:r>
        <w:rPr>
          <w:rFonts w:cs="Arial"/>
          <w:szCs w:val="24"/>
          <w:u w:val="double"/>
        </w:rPr>
        <w:br w:type="page"/>
      </w:r>
    </w:p>
    <w:p w:rsidR="000102AC" w:rsidRPr="00613192" w:rsidRDefault="001F58C6" w:rsidP="00BD4861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Beispiel 2</w:t>
      </w:r>
    </w:p>
    <w:p w:rsidR="00613192" w:rsidRDefault="00613192" w:rsidP="00BD4861">
      <w:pPr>
        <w:rPr>
          <w:rFonts w:cs="Arial"/>
          <w:szCs w:val="24"/>
          <w:u w:val="double"/>
        </w:rPr>
      </w:pPr>
    </w:p>
    <w:p w:rsidR="00613192" w:rsidRPr="00613192" w:rsidRDefault="00613192" w:rsidP="00BD4861">
      <w:pPr>
        <w:rPr>
          <w:rFonts w:cs="Arial"/>
          <w:szCs w:val="24"/>
        </w:rPr>
      </w:pPr>
      <w:r w:rsidRPr="00613192">
        <w:rPr>
          <w:rFonts w:cs="Arial"/>
          <w:szCs w:val="24"/>
        </w:rPr>
        <w:t>Grundlagentext</w:t>
      </w:r>
    </w:p>
    <w:p w:rsidR="00613192" w:rsidRDefault="00613192" w:rsidP="00BD4861">
      <w:pPr>
        <w:rPr>
          <w:rFonts w:cs="Arial"/>
          <w:szCs w:val="24"/>
          <w:u w:val="double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 w:rsidRPr="00813585">
              <w:t>Radio Brocken, 17:00-Uhr-Nachrichten: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 w:rsidRPr="00813585">
              <w:t xml:space="preserve">Modellprojekt </w:t>
            </w:r>
            <w:r w:rsidRPr="00813585">
              <w:rPr>
                <w:i/>
              </w:rPr>
              <w:t>„Produktives Lernen“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Sachsen-Anhalt will lernschwache Schüler besser fördern.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Dazu soll das Modellprojekt „Produktives Lernen“ an den Schulen ausgeweitet werden.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 w:rsidRPr="00813585">
              <w:t>Radio-Brocken-Reporterin Rita Selle: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 xml:space="preserve">Zwei Tage Theorie in der Schule, drei Tage Praxis bei der Arbeit – so sieht eine Woche 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beim Modell „Produktives Lernen“ aus.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 xml:space="preserve">Dadurch soll Schülern ab Klasse 8 geholfen werden, bei denen der Abschluss auf der Kippe 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steht.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Bisher beteiligen sich sieben Schulen an der Aktion, ab dem kommenden Schuljahr verdrei-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facht sich die Zahl auf 21.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Ziel ist, dass lernschwache Schüler den Hauptschulabschluss machen.</w:t>
            </w:r>
          </w:p>
        </w:tc>
      </w:tr>
      <w:tr w:rsidR="00613192" w:rsidRPr="00813585" w:rsidTr="00613192">
        <w:tc>
          <w:tcPr>
            <w:tcW w:w="8647" w:type="dxa"/>
            <w:shd w:val="clear" w:color="auto" w:fill="auto"/>
          </w:tcPr>
          <w:p w:rsidR="00613192" w:rsidRPr="00813585" w:rsidRDefault="00613192" w:rsidP="00BD4861"/>
        </w:tc>
      </w:tr>
      <w:tr w:rsidR="00613192" w:rsidRPr="00813585" w:rsidTr="00613192">
        <w:trPr>
          <w:trHeight w:val="80"/>
        </w:trPr>
        <w:tc>
          <w:tcPr>
            <w:tcW w:w="8647" w:type="dxa"/>
            <w:shd w:val="clear" w:color="auto" w:fill="auto"/>
          </w:tcPr>
          <w:p w:rsidR="00613192" w:rsidRPr="00813585" w:rsidRDefault="00613192" w:rsidP="00BD4861">
            <w:r>
              <w:t>Bei gutem Fortschritt können sie sich auch für den Realschulabschluss qualifizieren.</w:t>
            </w:r>
          </w:p>
        </w:tc>
      </w:tr>
    </w:tbl>
    <w:p w:rsidR="00453C44" w:rsidRDefault="00453C44" w:rsidP="00BD4861">
      <w:pPr>
        <w:rPr>
          <w:rFonts w:cs="Arial"/>
          <w:szCs w:val="24"/>
          <w:u w:val="double"/>
        </w:rPr>
      </w:pPr>
    </w:p>
    <w:p w:rsidR="00453C44" w:rsidRDefault="00453C44" w:rsidP="00BD4861">
      <w:pPr>
        <w:rPr>
          <w:rFonts w:cs="Arial"/>
          <w:szCs w:val="24"/>
          <w:u w:val="double"/>
        </w:rPr>
      </w:pPr>
      <w:r>
        <w:rPr>
          <w:rFonts w:cs="Arial"/>
          <w:szCs w:val="24"/>
          <w:u w:val="doubl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53C44" w:rsidTr="00453C44">
        <w:tc>
          <w:tcPr>
            <w:tcW w:w="9210" w:type="dxa"/>
            <w:shd w:val="clear" w:color="auto" w:fill="BFBFBF" w:themeFill="background1" w:themeFillShade="BF"/>
          </w:tcPr>
          <w:p w:rsidR="00453C44" w:rsidRPr="00453C44" w:rsidRDefault="00453C44" w:rsidP="00453C44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Aufgaben</w:t>
            </w:r>
          </w:p>
        </w:tc>
      </w:tr>
      <w:tr w:rsidR="00453C44" w:rsidTr="00453C44">
        <w:tc>
          <w:tcPr>
            <w:tcW w:w="9210" w:type="dxa"/>
          </w:tcPr>
          <w:p w:rsidR="00453C44" w:rsidRDefault="00453C44" w:rsidP="00BD4861">
            <w:pPr>
              <w:rPr>
                <w:rFonts w:cs="Arial"/>
                <w:szCs w:val="24"/>
                <w:u w:val="double"/>
              </w:rPr>
            </w:pPr>
          </w:p>
          <w:p w:rsidR="00453C44" w:rsidRPr="00453C44" w:rsidRDefault="00453C44" w:rsidP="00453C44">
            <w:pPr>
              <w:rPr>
                <w:i/>
              </w:rPr>
            </w:pPr>
            <w:r w:rsidRPr="00453C44">
              <w:rPr>
                <w:rFonts w:cs="Arial"/>
                <w:szCs w:val="24"/>
              </w:rPr>
              <w:t>1</w:t>
            </w:r>
            <w:r>
              <w:tab/>
            </w:r>
            <w:r w:rsidRPr="00813585">
              <w:t>Die Reporterin verwendet in der Meldung die Redewendung „</w:t>
            </w:r>
            <w:r w:rsidRPr="00453C44">
              <w:rPr>
                <w:i/>
              </w:rPr>
              <w:t xml:space="preserve">auf der Kippe </w:t>
            </w:r>
            <w:r w:rsidRPr="00453C44">
              <w:rPr>
                <w:i/>
              </w:rPr>
              <w:tab/>
              <w:t>stehen“.</w:t>
            </w:r>
          </w:p>
          <w:p w:rsidR="00453C44" w:rsidRPr="00453C44" w:rsidRDefault="00453C44" w:rsidP="00BD48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I</w:t>
            </w:r>
            <w:r>
              <w:t>n welchem Zusammenhang gebraucht sie diese Redewendung?</w:t>
            </w:r>
          </w:p>
          <w:tbl>
            <w:tblPr>
              <w:tblW w:w="8526" w:type="dxa"/>
              <w:tblInd w:w="567" w:type="dxa"/>
              <w:tblBorders>
                <w:bottom w:val="single" w:sz="4" w:space="0" w:color="auto"/>
                <w:insideH w:val="single" w:sz="4" w:space="0" w:color="auto"/>
                <w:insideV w:val="dott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8526"/>
            </w:tblGrid>
            <w:tr w:rsidR="00453C44" w:rsidTr="00453C44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453C44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453C44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453C44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453C44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453C44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</w:tbl>
          <w:p w:rsidR="00453C44" w:rsidRPr="00453C44" w:rsidRDefault="00453C44" w:rsidP="00BD4861">
            <w:pPr>
              <w:rPr>
                <w:rFonts w:cs="Arial"/>
                <w:szCs w:val="24"/>
              </w:rPr>
            </w:pPr>
          </w:p>
          <w:p w:rsidR="00453C44" w:rsidRDefault="00453C44" w:rsidP="00453C44">
            <w:r>
              <w:t>2</w:t>
            </w:r>
            <w:r>
              <w:tab/>
            </w:r>
            <w:r w:rsidRPr="00C51050">
              <w:t>Er</w:t>
            </w:r>
            <w:r>
              <w:t>kläre, was diese Redewendung bedeutet.</w:t>
            </w:r>
          </w:p>
          <w:tbl>
            <w:tblPr>
              <w:tblW w:w="8526" w:type="dxa"/>
              <w:tblInd w:w="567" w:type="dxa"/>
              <w:tblBorders>
                <w:bottom w:val="single" w:sz="4" w:space="0" w:color="auto"/>
                <w:insideH w:val="single" w:sz="4" w:space="0" w:color="auto"/>
                <w:insideV w:val="dott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8526"/>
            </w:tblGrid>
            <w:tr w:rsidR="00453C44" w:rsidTr="00B77045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B77045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B77045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  <w:tr w:rsidR="00453C44" w:rsidTr="00B77045">
              <w:tc>
                <w:tcPr>
                  <w:tcW w:w="8526" w:type="dxa"/>
                  <w:shd w:val="clear" w:color="auto" w:fill="auto"/>
                </w:tcPr>
                <w:p w:rsidR="00453C44" w:rsidRDefault="00453C44" w:rsidP="00453C44">
                  <w:pPr>
                    <w:spacing w:line="360" w:lineRule="auto"/>
                  </w:pPr>
                </w:p>
              </w:tc>
            </w:tr>
          </w:tbl>
          <w:p w:rsidR="00453C44" w:rsidRDefault="00453C44" w:rsidP="00BD4861">
            <w:pPr>
              <w:rPr>
                <w:rFonts w:cs="Arial"/>
                <w:szCs w:val="24"/>
                <w:u w:val="double"/>
              </w:rPr>
            </w:pPr>
          </w:p>
        </w:tc>
      </w:tr>
    </w:tbl>
    <w:p w:rsidR="00453C44" w:rsidRDefault="00453C44" w:rsidP="00BD4861">
      <w:pPr>
        <w:rPr>
          <w:rFonts w:cs="Arial"/>
          <w:szCs w:val="24"/>
          <w:u w:val="double"/>
        </w:rPr>
      </w:pPr>
    </w:p>
    <w:p w:rsidR="00453C44" w:rsidRDefault="00453C44" w:rsidP="00BD4861">
      <w:pPr>
        <w:rPr>
          <w:rFonts w:cs="Arial"/>
          <w:szCs w:val="24"/>
          <w:u w:val="double"/>
        </w:rPr>
      </w:pPr>
    </w:p>
    <w:sectPr w:rsidR="00453C44" w:rsidSect="00BD4861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B7" w:rsidRDefault="00010FB7" w:rsidP="000A1AAF">
      <w:r>
        <w:separator/>
      </w:r>
    </w:p>
  </w:endnote>
  <w:endnote w:type="continuationSeparator" w:id="0">
    <w:p w:rsidR="00010FB7" w:rsidRDefault="00010FB7" w:rsidP="000A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219252141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752" w:rsidRPr="002F4752" w:rsidRDefault="002F4752">
            <w:pPr>
              <w:pStyle w:val="Fuzeile"/>
              <w:jc w:val="right"/>
              <w:rPr>
                <w:sz w:val="24"/>
              </w:rPr>
            </w:pPr>
            <w:r w:rsidRPr="002F4752">
              <w:rPr>
                <w:sz w:val="24"/>
              </w:rPr>
              <w:t xml:space="preserve">Seite </w:t>
            </w:r>
            <w:r w:rsidRPr="002F4752">
              <w:rPr>
                <w:bCs/>
                <w:sz w:val="24"/>
              </w:rPr>
              <w:fldChar w:fldCharType="begin"/>
            </w:r>
            <w:r w:rsidRPr="002F4752">
              <w:rPr>
                <w:bCs/>
                <w:sz w:val="24"/>
              </w:rPr>
              <w:instrText>PAGE</w:instrText>
            </w:r>
            <w:r w:rsidRPr="002F4752">
              <w:rPr>
                <w:bCs/>
                <w:sz w:val="24"/>
              </w:rPr>
              <w:fldChar w:fldCharType="separate"/>
            </w:r>
            <w:r w:rsidR="000F0883">
              <w:rPr>
                <w:bCs/>
                <w:noProof/>
                <w:sz w:val="24"/>
              </w:rPr>
              <w:t>3</w:t>
            </w:r>
            <w:r w:rsidRPr="002F4752">
              <w:rPr>
                <w:bCs/>
                <w:sz w:val="24"/>
              </w:rPr>
              <w:fldChar w:fldCharType="end"/>
            </w:r>
            <w:r w:rsidRPr="002F4752">
              <w:rPr>
                <w:sz w:val="24"/>
              </w:rPr>
              <w:t xml:space="preserve"> von </w:t>
            </w:r>
            <w:r w:rsidRPr="002F4752">
              <w:rPr>
                <w:bCs/>
                <w:sz w:val="24"/>
              </w:rPr>
              <w:fldChar w:fldCharType="begin"/>
            </w:r>
            <w:r w:rsidRPr="002F4752">
              <w:rPr>
                <w:bCs/>
                <w:sz w:val="24"/>
              </w:rPr>
              <w:instrText>NUMPAGES</w:instrText>
            </w:r>
            <w:r w:rsidRPr="002F4752">
              <w:rPr>
                <w:bCs/>
                <w:sz w:val="24"/>
              </w:rPr>
              <w:fldChar w:fldCharType="separate"/>
            </w:r>
            <w:r w:rsidR="000F0883">
              <w:rPr>
                <w:bCs/>
                <w:noProof/>
                <w:sz w:val="24"/>
              </w:rPr>
              <w:t>5</w:t>
            </w:r>
            <w:r w:rsidRPr="002F475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2F4752" w:rsidRPr="002F4752" w:rsidRDefault="002F4752">
    <w:pPr>
      <w:pStyle w:val="Fuzeile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B7" w:rsidRDefault="00010FB7" w:rsidP="000A1AAF">
      <w:r>
        <w:separator/>
      </w:r>
    </w:p>
  </w:footnote>
  <w:footnote w:type="continuationSeparator" w:id="0">
    <w:p w:rsidR="00010FB7" w:rsidRDefault="00010FB7" w:rsidP="000A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F9" w:rsidRDefault="000F088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424" o:spid="_x0000_s2050" type="#_x0000_t136" style="position:absolute;left:0;text-align:left;margin-left:0;margin-top:0;width:497.3pt;height:142.05pt;rotation:315;z-index:-251656192;mso-position-horizontal:center;mso-position-horizontal-relative:margin;mso-position-vertical:center;mso-position-vertical-relative:margin" o:allowincell="f" fillcolor="gray" stroked="f"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F9" w:rsidRDefault="000F088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423" o:spid="_x0000_s2049" type="#_x0000_t136" style="position:absolute;left:0;text-align:left;margin-left:0;margin-top:0;width:497.3pt;height:142.05pt;rotation:315;z-index:-251657216;mso-position-horizontal:center;mso-position-horizontal-relative:margin;mso-position-vertical:center;mso-position-vertical-relative:margin" o:allowincell="f" fillcolor="gray" stroked="f"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872"/>
    <w:multiLevelType w:val="hybridMultilevel"/>
    <w:tmpl w:val="71DA2EAA"/>
    <w:lvl w:ilvl="0" w:tplc="32321EE4">
      <w:start w:val="1"/>
      <w:numFmt w:val="decimal"/>
      <w:lvlText w:val="%1"/>
      <w:lvlJc w:val="left"/>
      <w:pPr>
        <w:ind w:left="930" w:hanging="570"/>
      </w:pPr>
      <w:rPr>
        <w:rFonts w:cs="Aria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2D28"/>
    <w:multiLevelType w:val="hybridMultilevel"/>
    <w:tmpl w:val="995A9B5E"/>
    <w:lvl w:ilvl="0" w:tplc="161CABBA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25C7"/>
    <w:multiLevelType w:val="hybridMultilevel"/>
    <w:tmpl w:val="AB6277C0"/>
    <w:lvl w:ilvl="0" w:tplc="5C4E79D0">
      <w:start w:val="1"/>
      <w:numFmt w:val="decimal"/>
      <w:lvlText w:val="%1"/>
      <w:lvlJc w:val="left"/>
      <w:pPr>
        <w:ind w:left="780" w:hanging="42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0F8A"/>
    <w:multiLevelType w:val="hybridMultilevel"/>
    <w:tmpl w:val="148A7608"/>
    <w:lvl w:ilvl="0" w:tplc="7826BB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80766"/>
    <w:multiLevelType w:val="hybridMultilevel"/>
    <w:tmpl w:val="71C4D43A"/>
    <w:lvl w:ilvl="0" w:tplc="746A60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617FE"/>
    <w:multiLevelType w:val="hybridMultilevel"/>
    <w:tmpl w:val="DBF83C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8361D"/>
    <w:multiLevelType w:val="hybridMultilevel"/>
    <w:tmpl w:val="5F8269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C2A49"/>
    <w:multiLevelType w:val="hybridMultilevel"/>
    <w:tmpl w:val="785251EE"/>
    <w:lvl w:ilvl="0" w:tplc="7804A036">
      <w:start w:val="1"/>
      <w:numFmt w:val="decimal"/>
      <w:lvlText w:val="%1"/>
      <w:lvlJc w:val="left"/>
      <w:pPr>
        <w:ind w:left="780" w:hanging="42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C7043"/>
    <w:multiLevelType w:val="hybridMultilevel"/>
    <w:tmpl w:val="223CB1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3B5359"/>
    <w:multiLevelType w:val="hybridMultilevel"/>
    <w:tmpl w:val="284C6E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CB"/>
    <w:rsid w:val="000102AC"/>
    <w:rsid w:val="00010FB7"/>
    <w:rsid w:val="000443B0"/>
    <w:rsid w:val="000A1AAF"/>
    <w:rsid w:val="000F0883"/>
    <w:rsid w:val="001F574D"/>
    <w:rsid w:val="001F58C6"/>
    <w:rsid w:val="002F4752"/>
    <w:rsid w:val="003D57A7"/>
    <w:rsid w:val="00453C44"/>
    <w:rsid w:val="00453E2D"/>
    <w:rsid w:val="00460324"/>
    <w:rsid w:val="004725F9"/>
    <w:rsid w:val="00613192"/>
    <w:rsid w:val="006B028C"/>
    <w:rsid w:val="007825A7"/>
    <w:rsid w:val="00867C77"/>
    <w:rsid w:val="00925AA6"/>
    <w:rsid w:val="00BA3DCB"/>
    <w:rsid w:val="00BD4861"/>
    <w:rsid w:val="00C05BEB"/>
    <w:rsid w:val="00C56B3B"/>
    <w:rsid w:val="00DB1C76"/>
    <w:rsid w:val="00E72212"/>
    <w:rsid w:val="00F446FB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B37D19-F1F5-4524-AF70-D11F4F33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861"/>
    <w:pPr>
      <w:tabs>
        <w:tab w:val="left" w:pos="567"/>
      </w:tabs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02A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102AC"/>
    <w:pPr>
      <w:ind w:left="720"/>
      <w:contextualSpacing/>
    </w:pPr>
  </w:style>
  <w:style w:type="paragraph" w:customStyle="1" w:styleId="FreieFormA">
    <w:name w:val="Freie Form A"/>
    <w:rsid w:val="000102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01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A1AAF"/>
    <w:pPr>
      <w:widowControl w:val="0"/>
      <w:suppressAutoHyphens/>
    </w:pPr>
    <w:rPr>
      <w:rFonts w:eastAsia="Arial Unicode MS" w:cs="Times New Roman"/>
      <w:kern w:val="1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1AAF"/>
    <w:rPr>
      <w:rFonts w:ascii="Arial" w:eastAsia="Arial Unicode MS" w:hAnsi="Arial" w:cs="Times New Roman"/>
      <w:kern w:val="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A1AA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725F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4725F9"/>
    <w:pPr>
      <w:tabs>
        <w:tab w:val="center" w:pos="4536"/>
        <w:tab w:val="right" w:pos="9072"/>
      </w:tabs>
      <w:spacing w:line="360" w:lineRule="auto"/>
      <w:jc w:val="both"/>
    </w:pPr>
    <w:rPr>
      <w:rFonts w:eastAsia="Times New Roman" w:cs="Times New Roman"/>
      <w:sz w:val="20"/>
      <w:szCs w:val="24"/>
      <w:u w:val="single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725F9"/>
    <w:rPr>
      <w:rFonts w:ascii="Arial" w:eastAsia="Times New Roman" w:hAnsi="Arial" w:cs="Times New Roman"/>
      <w:sz w:val="20"/>
      <w:szCs w:val="24"/>
      <w:u w:val="single"/>
      <w:lang w:eastAsia="de-DE"/>
    </w:rPr>
  </w:style>
  <w:style w:type="paragraph" w:styleId="Fuzeile">
    <w:name w:val="footer"/>
    <w:basedOn w:val="Standard"/>
    <w:link w:val="FuzeileZchn"/>
    <w:uiPriority w:val="99"/>
    <w:rsid w:val="004725F9"/>
    <w:pPr>
      <w:tabs>
        <w:tab w:val="center" w:pos="4536"/>
        <w:tab w:val="right" w:pos="9072"/>
      </w:tabs>
      <w:jc w:val="both"/>
    </w:pPr>
    <w:rPr>
      <w:rFonts w:eastAsia="Times New Roman" w:cs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725F9"/>
    <w:rPr>
      <w:rFonts w:ascii="Arial" w:eastAsia="Times New Roman" w:hAnsi="Arial" w:cs="Times New Roman"/>
      <w:sz w:val="18"/>
      <w:szCs w:val="24"/>
      <w:lang w:eastAsia="de-DE"/>
    </w:rPr>
  </w:style>
  <w:style w:type="character" w:styleId="Seitenzahl">
    <w:name w:val="page number"/>
    <w:rsid w:val="004725F9"/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D4861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BD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D87D-3162-4365-9130-053463E0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Benkenstein, Sophie</dc:creator>
  <cp:lastModifiedBy>Schoebbel, Christiane</cp:lastModifiedBy>
  <cp:revision>8</cp:revision>
  <cp:lastPrinted>2020-07-10T10:19:00Z</cp:lastPrinted>
  <dcterms:created xsi:type="dcterms:W3CDTF">2020-07-06T11:30:00Z</dcterms:created>
  <dcterms:modified xsi:type="dcterms:W3CDTF">2020-07-10T10:19:00Z</dcterms:modified>
</cp:coreProperties>
</file>