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9C2ECE" w:rsidTr="007D7BEE">
        <w:tc>
          <w:tcPr>
            <w:tcW w:w="9062" w:type="dxa"/>
            <w:shd w:val="clear" w:color="auto" w:fill="auto"/>
            <w:tcMar>
              <w:top w:w="113" w:type="dxa"/>
              <w:bottom w:w="113" w:type="dxa"/>
            </w:tcMar>
          </w:tcPr>
          <w:p w:rsidR="009C2ECE" w:rsidRPr="00D061A2" w:rsidRDefault="009C2ECE" w:rsidP="007D7BEE">
            <w:pPr>
              <w:rPr>
                <w:rFonts w:ascii="Arial" w:hAnsi="Arial" w:cs="Arial"/>
                <w:b/>
                <w:sz w:val="32"/>
                <w:szCs w:val="32"/>
              </w:rPr>
            </w:pPr>
            <w:r w:rsidRPr="00D061A2">
              <w:rPr>
                <w:rFonts w:ascii="Arial" w:hAnsi="Arial" w:cs="Arial"/>
                <w:b/>
                <w:sz w:val="32"/>
                <w:szCs w:val="32"/>
              </w:rPr>
              <w:t>Aufgabensammlung zum Üben und zur individuellen Förderung im Fach Deutsch Schuljahrgänge 9/10</w:t>
            </w:r>
          </w:p>
        </w:tc>
      </w:tr>
      <w:tr w:rsidR="009C2ECE" w:rsidRPr="00794642" w:rsidTr="007D7BEE">
        <w:tc>
          <w:tcPr>
            <w:tcW w:w="9062" w:type="dxa"/>
            <w:shd w:val="clear" w:color="auto" w:fill="auto"/>
            <w:tcMar>
              <w:top w:w="113" w:type="dxa"/>
              <w:bottom w:w="113" w:type="dxa"/>
            </w:tcMar>
          </w:tcPr>
          <w:p w:rsidR="009C2ECE" w:rsidRPr="00D061A2" w:rsidRDefault="009C2ECE" w:rsidP="007D7BEE">
            <w:pPr>
              <w:rPr>
                <w:rFonts w:ascii="Arial" w:hAnsi="Arial" w:cs="Arial"/>
                <w:b/>
                <w:sz w:val="24"/>
                <w:szCs w:val="24"/>
              </w:rPr>
            </w:pPr>
            <w:r w:rsidRPr="00D061A2">
              <w:rPr>
                <w:rFonts w:ascii="Arial" w:hAnsi="Arial" w:cs="Arial"/>
                <w:b/>
                <w:spacing w:val="-10"/>
                <w:sz w:val="24"/>
                <w:szCs w:val="24"/>
              </w:rPr>
              <w:t xml:space="preserve">Kompetenzbereich: </w:t>
            </w:r>
            <w:r>
              <w:rPr>
                <w:rFonts w:ascii="Arial" w:hAnsi="Arial" w:cs="Arial"/>
                <w:b/>
                <w:spacing w:val="-10"/>
                <w:sz w:val="24"/>
                <w:szCs w:val="24"/>
              </w:rPr>
              <w:t>SCHREIBEN</w:t>
            </w:r>
          </w:p>
        </w:tc>
      </w:tr>
      <w:tr w:rsidR="009C2ECE" w:rsidRPr="00D061A2" w:rsidTr="007D7BEE">
        <w:tc>
          <w:tcPr>
            <w:tcW w:w="9062" w:type="dxa"/>
            <w:shd w:val="clear" w:color="auto" w:fill="auto"/>
            <w:tcMar>
              <w:top w:w="113" w:type="dxa"/>
              <w:bottom w:w="113" w:type="dxa"/>
            </w:tcMar>
          </w:tcPr>
          <w:p w:rsidR="009C2ECE" w:rsidRPr="00D061A2" w:rsidRDefault="009C2ECE" w:rsidP="007D7BEE">
            <w:pPr>
              <w:spacing w:line="276" w:lineRule="auto"/>
              <w:ind w:right="309"/>
              <w:rPr>
                <w:rFonts w:ascii="Arial" w:hAnsi="Arial" w:cs="Arial"/>
                <w:sz w:val="24"/>
                <w:szCs w:val="24"/>
              </w:rPr>
            </w:pPr>
            <w:r>
              <w:rPr>
                <w:rFonts w:ascii="Arial" w:hAnsi="Arial" w:cs="Arial"/>
                <w:sz w:val="24"/>
                <w:szCs w:val="24"/>
              </w:rPr>
              <w:t>Zentrale Schreibformen kennen und sachgerecht nutzen</w:t>
            </w:r>
            <w:r w:rsidRPr="00D061A2">
              <w:rPr>
                <w:rFonts w:ascii="Arial" w:hAnsi="Arial" w:cs="Arial"/>
                <w:sz w:val="24"/>
                <w:szCs w:val="24"/>
              </w:rPr>
              <w:t>/</w:t>
            </w:r>
            <w:r>
              <w:rPr>
                <w:rFonts w:ascii="Arial" w:hAnsi="Arial" w:cs="Arial"/>
                <w:sz w:val="24"/>
                <w:szCs w:val="24"/>
              </w:rPr>
              <w:t>Sachbezogen, situationsangemessen und adressatengerecht schreiben</w:t>
            </w:r>
          </w:p>
        </w:tc>
      </w:tr>
    </w:tbl>
    <w:p w:rsidR="007D185A" w:rsidRDefault="007D185A" w:rsidP="007D185A">
      <w:pPr>
        <w:spacing w:after="0" w:line="240" w:lineRule="auto"/>
        <w:rPr>
          <w:rFonts w:ascii="Arial" w:hAnsi="Arial" w:cs="Arial"/>
          <w:sz w:val="24"/>
          <w:szCs w:val="24"/>
        </w:rPr>
      </w:pPr>
    </w:p>
    <w:p w:rsidR="009C2ECE" w:rsidRDefault="009C2ECE" w:rsidP="007D185A">
      <w:pPr>
        <w:spacing w:after="0" w:line="240" w:lineRule="auto"/>
        <w:rPr>
          <w:rFonts w:ascii="Arial" w:hAnsi="Arial" w:cs="Arial"/>
          <w:sz w:val="24"/>
          <w:szCs w:val="24"/>
        </w:rPr>
      </w:pPr>
    </w:p>
    <w:tbl>
      <w:tblPr>
        <w:tblStyle w:val="Tabellenraster"/>
        <w:tblpPr w:leftFromText="141" w:rightFromText="141" w:vertAnchor="text" w:horzAnchor="margin" w:tblpY="78"/>
        <w:tblW w:w="0" w:type="auto"/>
        <w:tblLook w:val="04A0" w:firstRow="1" w:lastRow="0" w:firstColumn="1" w:lastColumn="0" w:noHBand="0" w:noVBand="1"/>
      </w:tblPr>
      <w:tblGrid>
        <w:gridCol w:w="9285"/>
      </w:tblGrid>
      <w:tr w:rsidR="009C2ECE" w:rsidRPr="00D061A2" w:rsidTr="007D7BEE">
        <w:tc>
          <w:tcPr>
            <w:tcW w:w="9285" w:type="dxa"/>
            <w:shd w:val="clear" w:color="auto" w:fill="D9D9D9" w:themeFill="background1" w:themeFillShade="D9"/>
            <w:tcMar>
              <w:top w:w="170" w:type="dxa"/>
              <w:bottom w:w="170" w:type="dxa"/>
            </w:tcMar>
          </w:tcPr>
          <w:p w:rsidR="009C2ECE" w:rsidRPr="009C2ECE" w:rsidRDefault="009C2ECE" w:rsidP="009C2ECE">
            <w:pPr>
              <w:spacing w:line="360" w:lineRule="auto"/>
              <w:rPr>
                <w:rFonts w:ascii="Arial" w:hAnsi="Arial" w:cs="Arial"/>
                <w:b/>
                <w:sz w:val="28"/>
                <w:szCs w:val="28"/>
              </w:rPr>
            </w:pPr>
            <w:r>
              <w:rPr>
                <w:rFonts w:ascii="Arial" w:hAnsi="Arial" w:cs="Arial"/>
                <w:b/>
                <w:sz w:val="28"/>
                <w:szCs w:val="28"/>
              </w:rPr>
              <w:t>Aufgabe</w:t>
            </w:r>
            <w:r w:rsidRPr="009C2ECE">
              <w:rPr>
                <w:rFonts w:ascii="Arial" w:hAnsi="Arial" w:cs="Arial"/>
                <w:b/>
                <w:sz w:val="28"/>
                <w:szCs w:val="28"/>
              </w:rPr>
              <w:t xml:space="preserve"> Leserbrief</w:t>
            </w:r>
          </w:p>
          <w:p w:rsidR="009C2ECE" w:rsidRPr="00D061A2" w:rsidRDefault="009C2ECE" w:rsidP="007D7BEE">
            <w:pPr>
              <w:rPr>
                <w:rFonts w:ascii="Arial" w:hAnsi="Arial" w:cs="Arial"/>
                <w:sz w:val="18"/>
                <w:szCs w:val="18"/>
              </w:rPr>
            </w:pPr>
            <w:r w:rsidRPr="003745CA">
              <w:rPr>
                <w:rFonts w:ascii="Arial" w:hAnsi="Arial" w:cs="Arial"/>
                <w:sz w:val="18"/>
                <w:szCs w:val="18"/>
              </w:rPr>
              <w:t>(Quelle: Besondere Leistungsfeststellung 201</w:t>
            </w:r>
            <w:r>
              <w:rPr>
                <w:rFonts w:ascii="Arial" w:hAnsi="Arial" w:cs="Arial"/>
                <w:sz w:val="18"/>
                <w:szCs w:val="18"/>
              </w:rPr>
              <w:t>6</w:t>
            </w:r>
            <w:r w:rsidRPr="003745CA">
              <w:rPr>
                <w:rFonts w:ascii="Arial" w:hAnsi="Arial" w:cs="Arial"/>
                <w:sz w:val="18"/>
                <w:szCs w:val="18"/>
              </w:rPr>
              <w:t>)</w:t>
            </w:r>
          </w:p>
        </w:tc>
      </w:tr>
      <w:tr w:rsidR="009C2ECE" w:rsidRPr="005E7CA0" w:rsidTr="007D7BEE">
        <w:tc>
          <w:tcPr>
            <w:tcW w:w="9285" w:type="dxa"/>
            <w:tcMar>
              <w:top w:w="170" w:type="dxa"/>
              <w:bottom w:w="170" w:type="dxa"/>
            </w:tcMar>
          </w:tcPr>
          <w:p w:rsidR="009C2ECE" w:rsidRPr="009C2ECE" w:rsidRDefault="009C2ECE" w:rsidP="009C2ECE">
            <w:pPr>
              <w:pStyle w:val="Textkrper21"/>
              <w:spacing w:line="360" w:lineRule="auto"/>
              <w:rPr>
                <w:i/>
                <w:spacing w:val="0"/>
                <w:szCs w:val="24"/>
              </w:rPr>
            </w:pPr>
            <w:r w:rsidRPr="009C2ECE">
              <w:rPr>
                <w:i/>
                <w:spacing w:val="0"/>
                <w:szCs w:val="24"/>
              </w:rPr>
              <w:t>In der Zeitung „Neues Deutschland“ vom 14./15.2.2015 erschien eine Meldung über ein Umweltschutzprojekt des 20-jährig</w:t>
            </w:r>
            <w:r>
              <w:rPr>
                <w:i/>
                <w:spacing w:val="0"/>
                <w:szCs w:val="24"/>
              </w:rPr>
              <w:t>en Niederländers Boyan Slat (M A</w:t>
            </w:r>
            <w:r w:rsidRPr="009C2ECE">
              <w:rPr>
                <w:i/>
                <w:spacing w:val="0"/>
                <w:szCs w:val="24"/>
              </w:rPr>
              <w:t>).</w:t>
            </w:r>
          </w:p>
          <w:p w:rsidR="009C2ECE" w:rsidRPr="009C2ECE" w:rsidRDefault="009C2ECE" w:rsidP="009C2ECE">
            <w:pPr>
              <w:pStyle w:val="Textkrper21"/>
              <w:spacing w:before="120" w:after="120" w:line="360" w:lineRule="auto"/>
              <w:rPr>
                <w:i/>
                <w:spacing w:val="0"/>
                <w:szCs w:val="24"/>
              </w:rPr>
            </w:pPr>
            <w:r w:rsidRPr="009C2ECE">
              <w:rPr>
                <w:i/>
                <w:spacing w:val="0"/>
                <w:szCs w:val="24"/>
              </w:rPr>
              <w:t>Angeregt durch diesen Artikel informieren Sie sich genauer über die Problematik (M </w:t>
            </w:r>
            <w:r>
              <w:rPr>
                <w:i/>
                <w:spacing w:val="0"/>
                <w:szCs w:val="24"/>
              </w:rPr>
              <w:t>B</w:t>
            </w:r>
            <w:r w:rsidRPr="009C2ECE">
              <w:rPr>
                <w:i/>
                <w:spacing w:val="0"/>
                <w:szCs w:val="24"/>
              </w:rPr>
              <w:t xml:space="preserve"> und M </w:t>
            </w:r>
            <w:r>
              <w:rPr>
                <w:i/>
                <w:spacing w:val="0"/>
                <w:szCs w:val="24"/>
              </w:rPr>
              <w:t>C</w:t>
            </w:r>
            <w:r w:rsidRPr="009C2ECE">
              <w:rPr>
                <w:i/>
                <w:spacing w:val="0"/>
                <w:szCs w:val="24"/>
              </w:rPr>
              <w:t>). Sie entschließen sich, einen Leserbrief zu verfassen, in dem Sie mit Argumenten das Anliegen des jungen Niederländers unterstützen.</w:t>
            </w:r>
          </w:p>
          <w:p w:rsidR="009C2ECE" w:rsidRPr="009C2ECE" w:rsidRDefault="009C2ECE" w:rsidP="009C2ECE">
            <w:pPr>
              <w:pStyle w:val="Textkrper21"/>
              <w:spacing w:before="120" w:after="120" w:line="360" w:lineRule="auto"/>
              <w:rPr>
                <w:i/>
                <w:spacing w:val="0"/>
                <w:szCs w:val="24"/>
              </w:rPr>
            </w:pPr>
          </w:p>
          <w:p w:rsidR="009C2ECE" w:rsidRPr="009C2ECE" w:rsidRDefault="009C2ECE" w:rsidP="009C2ECE">
            <w:pPr>
              <w:spacing w:before="120" w:line="360" w:lineRule="auto"/>
              <w:rPr>
                <w:rFonts w:ascii="Arial" w:hAnsi="Arial" w:cs="Arial"/>
                <w:b/>
                <w:sz w:val="24"/>
                <w:szCs w:val="24"/>
              </w:rPr>
            </w:pPr>
            <w:r w:rsidRPr="009C2ECE">
              <w:rPr>
                <w:rFonts w:ascii="Arial" w:hAnsi="Arial" w:cs="Arial"/>
                <w:b/>
                <w:sz w:val="24"/>
                <w:szCs w:val="24"/>
              </w:rPr>
              <w:t>Schreiben Sie diesen Leserbrief!</w:t>
            </w:r>
          </w:p>
          <w:p w:rsidR="009C2ECE" w:rsidRPr="009C2ECE" w:rsidRDefault="009C2ECE" w:rsidP="009C2ECE">
            <w:pPr>
              <w:pStyle w:val="Textkrper21"/>
              <w:spacing w:after="120" w:line="360" w:lineRule="auto"/>
              <w:rPr>
                <w:i/>
                <w:spacing w:val="0"/>
                <w:szCs w:val="24"/>
              </w:rPr>
            </w:pPr>
            <w:r w:rsidRPr="009C2ECE">
              <w:rPr>
                <w:szCs w:val="24"/>
              </w:rPr>
              <w:t>Nutzen Sie dazu die nachstehenden Materialien A, B und C.</w:t>
            </w:r>
          </w:p>
        </w:tc>
      </w:tr>
    </w:tbl>
    <w:p w:rsidR="009C2ECE" w:rsidRDefault="009C2ECE" w:rsidP="007D185A">
      <w:pPr>
        <w:spacing w:after="0" w:line="240" w:lineRule="auto"/>
        <w:rPr>
          <w:rFonts w:ascii="Arial" w:hAnsi="Arial" w:cs="Arial"/>
          <w:sz w:val="24"/>
          <w:szCs w:val="24"/>
        </w:rPr>
      </w:pPr>
    </w:p>
    <w:p w:rsidR="00034F77" w:rsidRPr="009C2ECE" w:rsidRDefault="00034F77" w:rsidP="00034F77">
      <w:pPr>
        <w:pStyle w:val="Textkrper21"/>
        <w:spacing w:before="120" w:line="360" w:lineRule="auto"/>
        <w:rPr>
          <w:b/>
          <w:spacing w:val="0"/>
          <w:szCs w:val="24"/>
        </w:rPr>
      </w:pPr>
      <w:r w:rsidRPr="009C2ECE">
        <w:rPr>
          <w:b/>
          <w:spacing w:val="0"/>
          <w:szCs w:val="24"/>
        </w:rPr>
        <w:t>Material A</w:t>
      </w:r>
    </w:p>
    <w:p w:rsidR="00034F77" w:rsidRPr="005A012C" w:rsidRDefault="00034F77" w:rsidP="00034F77">
      <w:pPr>
        <w:pStyle w:val="Textkrper21"/>
        <w:spacing w:before="120" w:line="360" w:lineRule="auto"/>
        <w:rPr>
          <w:spacing w:val="0"/>
          <w:szCs w:val="24"/>
        </w:rPr>
      </w:pPr>
      <w:r w:rsidRPr="005A012C">
        <w:rPr>
          <w:spacing w:val="0"/>
          <w:szCs w:val="24"/>
        </w:rPr>
        <w:t>Wie für das Land gibt es auch für das Meer widerstreitende Vorschläge für die Lösung des Müllproblems. Ein Weg wäre, den Müll bereits an der Quelle zu vermeiden – weniger Verpackungen, haltbarere Produkte. Die and</w:t>
      </w:r>
      <w:r>
        <w:rPr>
          <w:spacing w:val="0"/>
          <w:szCs w:val="24"/>
        </w:rPr>
        <w:t>ere – bislang vorherrschende – „Lösung“</w:t>
      </w:r>
      <w:r w:rsidRPr="005A012C">
        <w:rPr>
          <w:spacing w:val="0"/>
          <w:szCs w:val="24"/>
        </w:rPr>
        <w:t xml:space="preserve"> war die Sammlung und Entsorgung des Mülls. Ist der Müll erst einmal da, bleibt nur der letztere Weg. Den will das Projekt „The Ocean cleanup“ (Die Ozeanreinigung) des jungen Niederländers Boyan Slat gehen. Der will den konzentrierten Müll an den großen Ozeanwirbeln einsammeln. Als Startkapital hatte er bis zum 15. September übers Internet zwei Millionen Dollar von 38 000 Geldgebern eingesammelt, so dass das Unternehmen 2015 starten könnte. Doch auch sein Erfolg hängt auf Dauer davon ab, dass die Entsorgung an Land verbessert wird und der Einsatz von Kunststoffen in Wegwerfartikeln reduzi</w:t>
      </w:r>
      <w:r>
        <w:rPr>
          <w:spacing w:val="0"/>
          <w:szCs w:val="24"/>
        </w:rPr>
        <w:t>ert wird.</w:t>
      </w:r>
    </w:p>
    <w:p w:rsidR="00034F77" w:rsidRPr="001056B5" w:rsidRDefault="00034F77" w:rsidP="00034F77">
      <w:pPr>
        <w:rPr>
          <w:rFonts w:ascii="Arial" w:hAnsi="Arial"/>
          <w:bCs/>
          <w:sz w:val="20"/>
          <w:szCs w:val="20"/>
          <w:lang w:val="en-US"/>
        </w:rPr>
      </w:pPr>
      <w:r w:rsidRPr="001056B5">
        <w:rPr>
          <w:rFonts w:ascii="Arial" w:hAnsi="Arial"/>
          <w:bCs/>
          <w:sz w:val="20"/>
          <w:szCs w:val="20"/>
          <w:lang w:val="en-US"/>
        </w:rPr>
        <w:t>(Neues Deutschland, 14./15.2.2015, S. 27)</w:t>
      </w:r>
    </w:p>
    <w:p w:rsidR="00034F77" w:rsidRPr="001056B5" w:rsidRDefault="00034F77" w:rsidP="00034F77">
      <w:pPr>
        <w:rPr>
          <w:rFonts w:ascii="Arial" w:hAnsi="Arial"/>
          <w:b/>
          <w:bCs/>
          <w:lang w:val="en-US"/>
        </w:rPr>
      </w:pPr>
      <w:bookmarkStart w:id="0" w:name="_GoBack"/>
      <w:bookmarkEnd w:id="0"/>
      <w:r w:rsidRPr="001056B5">
        <w:rPr>
          <w:rFonts w:ascii="Arial" w:hAnsi="Arial"/>
          <w:b/>
          <w:bCs/>
          <w:lang w:val="en-US"/>
        </w:rPr>
        <w:br w:type="page"/>
      </w:r>
      <w:r w:rsidRPr="001056B5">
        <w:rPr>
          <w:rFonts w:ascii="Arial" w:hAnsi="Arial"/>
          <w:b/>
          <w:bCs/>
          <w:lang w:val="en-US"/>
        </w:rPr>
        <w:lastRenderedPageBreak/>
        <w:t>M</w:t>
      </w:r>
      <w:r>
        <w:rPr>
          <w:rFonts w:ascii="Arial" w:hAnsi="Arial"/>
          <w:b/>
          <w:bCs/>
          <w:lang w:val="en-US"/>
        </w:rPr>
        <w:t>aterial B</w:t>
      </w:r>
    </w:p>
    <w:p w:rsidR="00034F77" w:rsidRDefault="00AA6EBA" w:rsidP="00034F77">
      <w:pPr>
        <w:spacing w:before="120"/>
        <w:rPr>
          <w:rFonts w:ascii="Arial" w:hAnsi="Arial" w:cs="Arial"/>
          <w:sz w:val="20"/>
          <w:szCs w:val="20"/>
          <w:lang w:val="en-US"/>
        </w:rPr>
      </w:pPr>
      <w:r>
        <w:rPr>
          <w:noProof/>
        </w:rPr>
        <w:pict>
          <v:shapetype id="_x0000_t202" coordsize="21600,21600" o:spt="202" path="m,l,21600r21600,l21600,xe">
            <v:stroke joinstyle="miter"/>
            <v:path gradientshapeok="t" o:connecttype="rect"/>
          </v:shapetype>
          <v:shape id="Textfeld 6" o:spid="_x0000_s1026" type="#_x0000_t202" style="position:absolute;margin-left:214.7pt;margin-top:296.2pt;width:243pt;height:36.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" fillcolor="#272727 [2749]" stroked="f" strokeweight=".5pt">
            <v:textbox>
              <w:txbxContent>
                <w:p w:rsidR="00034F77" w:rsidRPr="00E83EF4" w:rsidRDefault="00034F77" w:rsidP="00034F77">
                  <w:pPr>
                    <w:jc w:val="right"/>
                    <w:rPr>
                      <w:rFonts w:ascii="Arial" w:hAnsi="Arial" w:cs="Arial"/>
                      <w:color w:val="FFFFFF" w:themeColor="background1"/>
                      <w:sz w:val="10"/>
                      <w:szCs w:val="10"/>
                    </w:rPr>
                  </w:pPr>
                  <w:r w:rsidRPr="00E83EF4">
                    <w:rPr>
                      <w:rFonts w:ascii="Arial" w:hAnsi="Arial" w:cs="Arial"/>
                      <w:color w:val="FFFFFF" w:themeColor="background1"/>
                      <w:sz w:val="10"/>
                      <w:szCs w:val="10"/>
                    </w:rPr>
                    <w:t>Die geschätzten Abbauzeiten der einzelnen Objekte sind abhängig von der</w:t>
                  </w:r>
                  <w:r w:rsidRPr="00E83EF4">
                    <w:rPr>
                      <w:rFonts w:ascii="Arial" w:hAnsi="Arial" w:cs="Arial"/>
                      <w:color w:val="FFFFFF" w:themeColor="background1"/>
                      <w:sz w:val="10"/>
                      <w:szCs w:val="10"/>
                    </w:rPr>
                    <w:br/>
                    <w:t>konkreten Materialzusammensetzung und den Umweltbedingungen.</w:t>
                  </w:r>
                </w:p>
                <w:p w:rsidR="00034F77" w:rsidRPr="00E83EF4" w:rsidRDefault="00034F77" w:rsidP="00034F77">
                  <w:pPr>
                    <w:jc w:val="right"/>
                    <w:rPr>
                      <w:rFonts w:ascii="Arial" w:hAnsi="Arial" w:cs="Arial"/>
                      <w:color w:val="FFFFFF" w:themeColor="background1"/>
                      <w:sz w:val="10"/>
                      <w:szCs w:val="10"/>
                    </w:rPr>
                  </w:pPr>
                </w:p>
                <w:p w:rsidR="00034F77" w:rsidRPr="00E83EF4" w:rsidRDefault="00034F77" w:rsidP="00034F77">
                  <w:pPr>
                    <w:jc w:val="right"/>
                    <w:rPr>
                      <w:rFonts w:ascii="Arial" w:hAnsi="Arial" w:cs="Arial"/>
                      <w:color w:val="FFFFFF" w:themeColor="background1"/>
                      <w:sz w:val="10"/>
                      <w:szCs w:val="10"/>
                      <w:lang w:val="en-US"/>
                    </w:rPr>
                  </w:pPr>
                  <w:r w:rsidRPr="00E83EF4">
                    <w:rPr>
                      <w:rFonts w:ascii="Arial" w:hAnsi="Arial" w:cs="Arial"/>
                      <w:color w:val="FFFFFF" w:themeColor="background1"/>
                      <w:sz w:val="10"/>
                      <w:szCs w:val="10"/>
                      <w:lang w:val="en-US"/>
                    </w:rPr>
                    <w:t>Quelle: NOAA (National Oceanic and Atmospheric Administration), US / Woods Hole Sea Grant, US</w:t>
                  </w:r>
                </w:p>
                <w:p w:rsidR="00034F77" w:rsidRPr="00E83EF4" w:rsidRDefault="00034F77" w:rsidP="00034F77">
                  <w:pPr>
                    <w:jc w:val="right"/>
                    <w:rPr>
                      <w:rFonts w:ascii="Arial" w:hAnsi="Arial" w:cs="Arial"/>
                      <w:color w:val="FFFFFF" w:themeColor="background1"/>
                      <w:sz w:val="10"/>
                      <w:szCs w:val="10"/>
                    </w:rPr>
                  </w:pPr>
                  <w:r w:rsidRPr="00E83EF4">
                    <w:rPr>
                      <w:rFonts w:ascii="Arial" w:hAnsi="Arial" w:cs="Arial"/>
                      <w:color w:val="FFFFFF" w:themeColor="background1"/>
                      <w:sz w:val="10"/>
                      <w:szCs w:val="10"/>
                    </w:rPr>
                    <w:t>Grafik: Oliver Lüde / Museum für Gestaltung Zürich, ZHdK</w:t>
                  </w:r>
                </w:p>
              </w:txbxContent>
            </v:textbox>
          </v:shape>
        </w:pict>
      </w:r>
      <w:r w:rsidR="00034F77">
        <w:rPr>
          <w:noProof/>
          <w:lang w:eastAsia="de-DE"/>
        </w:rPr>
        <w:drawing>
          <wp:inline distT="0" distB="0" distL="0" distR="0">
            <wp:extent cx="5816600" cy="4159250"/>
            <wp:effectExtent l="0" t="0" r="0" b="0"/>
            <wp:docPr id="3" name="Bild 3" descr="plastikplankton-ku-museum-fuer-gestaltung-zur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lastikplankton-ku-museum-fuer-gestaltung-zurich"/>
                    <pic:cNvPicPr>
                      <a:picLocks noChangeAspect="1" noChangeArrowheads="1"/>
                    </pic:cNvPicPr>
                  </pic:nvPicPr>
                  <pic:blipFill>
                    <a:blip r:embed="rId6" cstate="print">
                      <a:extLst>
                        <a:ext uri="{BEBA8EAE-BF5A-486C-A8C5-ECC9F3942E4B}">
                          <a14:imgProps xmlns:a14="http://schemas.microsoft.com/office/drawing/2010/main">
                            <a14:imgLayer r:embed="rId7">
                              <a14:imgEffect>
                                <a14:sharpenSoften amount="32000"/>
                              </a14:imgEffect>
                              <a14:imgEffect>
                                <a14:colorTemperature colorTemp="4700"/>
                              </a14:imgEffect>
                              <a14:imgEffect>
                                <a14:saturation sat="0"/>
                              </a14:imgEffect>
                              <a14:imgEffect>
                                <a14:brightnessContrast contrast="39000"/>
                              </a14:imgEffect>
                            </a14:imgLayer>
                          </a14:imgProps>
                        </a:ext>
                        <a:ext uri="{28A0092B-C50C-407E-A947-70E740481C1C}">
                          <a14:useLocalDpi xmlns:a14="http://schemas.microsoft.com/office/drawing/2010/main" val="0"/>
                        </a:ext>
                      </a:extLst>
                    </a:blip>
                    <a:srcRect/>
                    <a:stretch>
                      <a:fillRect/>
                    </a:stretch>
                  </pic:blipFill>
                  <pic:spPr bwMode="auto">
                    <a:xfrm>
                      <a:off x="0" y="0"/>
                      <a:ext cx="5816600" cy="4159250"/>
                    </a:xfrm>
                    <a:prstGeom prst="rect">
                      <a:avLst/>
                    </a:prstGeom>
                    <a:solidFill>
                      <a:schemeClr val="tx1">
                        <a:lumMod val="85000"/>
                        <a:lumOff val="15000"/>
                      </a:schemeClr>
                    </a:solidFill>
                    <a:ln>
                      <a:noFill/>
                    </a:ln>
                  </pic:spPr>
                </pic:pic>
              </a:graphicData>
            </a:graphic>
          </wp:inline>
        </w:drawing>
      </w:r>
    </w:p>
    <w:p w:rsidR="00034F77" w:rsidRPr="00670F33" w:rsidRDefault="00034F77" w:rsidP="00034F77">
      <w:pPr>
        <w:spacing w:before="120"/>
        <w:rPr>
          <w:rFonts w:ascii="Arial" w:hAnsi="Arial" w:cs="Arial"/>
          <w:sz w:val="20"/>
          <w:szCs w:val="20"/>
          <w:lang w:val="en-US"/>
        </w:rPr>
      </w:pPr>
      <w:r>
        <w:rPr>
          <w:rFonts w:ascii="Arial" w:hAnsi="Arial" w:cs="Arial"/>
          <w:sz w:val="20"/>
          <w:szCs w:val="20"/>
          <w:lang w:val="en-US"/>
        </w:rPr>
        <w:t>[NOAA (National Oceanic and Atmospheric Administration</w:t>
      </w:r>
      <w:r w:rsidRPr="00F45771">
        <w:rPr>
          <w:rFonts w:ascii="Arial" w:hAnsi="Arial" w:cs="Arial"/>
          <w:sz w:val="20"/>
          <w:szCs w:val="20"/>
          <w:lang w:val="en-US"/>
        </w:rPr>
        <w:t>)</w:t>
      </w:r>
      <w:r>
        <w:rPr>
          <w:rFonts w:ascii="Arial" w:hAnsi="Arial" w:cs="Arial"/>
          <w:sz w:val="20"/>
          <w:szCs w:val="20"/>
          <w:lang w:val="en-US"/>
        </w:rPr>
        <w:t xml:space="preserve"> Woods Hole Sea Grant, US]</w:t>
      </w:r>
    </w:p>
    <w:p w:rsidR="00034F77" w:rsidRPr="00F45771" w:rsidRDefault="00034F77" w:rsidP="00034F77">
      <w:pPr>
        <w:rPr>
          <w:rFonts w:ascii="Arial" w:hAnsi="Arial"/>
          <w:b/>
          <w:bCs/>
          <w:lang w:val="en-US"/>
        </w:rPr>
      </w:pPr>
    </w:p>
    <w:p w:rsidR="00034F77" w:rsidRDefault="00034F77" w:rsidP="00034F77">
      <w:pPr>
        <w:rPr>
          <w:rFonts w:ascii="Arial" w:hAnsi="Arial"/>
          <w:b/>
          <w:bCs/>
        </w:rPr>
      </w:pPr>
      <w:r>
        <w:rPr>
          <w:rFonts w:ascii="Arial" w:hAnsi="Arial"/>
          <w:b/>
          <w:bCs/>
        </w:rPr>
        <w:t>Material C</w:t>
      </w:r>
    </w:p>
    <w:p w:rsidR="00034F77" w:rsidRPr="00095978" w:rsidRDefault="00034F77" w:rsidP="00034F77">
      <w:pPr>
        <w:rPr>
          <w:rFonts w:ascii="Arial" w:hAnsi="Arial" w:cs="Arial"/>
        </w:rPr>
      </w:pPr>
      <w:r>
        <w:rPr>
          <w:noProof/>
          <w:lang w:eastAsia="de-DE"/>
        </w:rPr>
        <w:drawing>
          <wp:inline distT="0" distB="0" distL="0" distR="0">
            <wp:extent cx="3962400" cy="3029410"/>
            <wp:effectExtent l="0" t="0" r="0" b="0"/>
            <wp:docPr id="4" name="Bild 4" descr="Albatross_at_Midway_Atoll_Refuge_(8080507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lbatross_at_Midway_Atoll_Refuge_(8080507529)"/>
                    <pic:cNvPicPr>
                      <a:picLocks noChangeAspect="1" noChangeArrowheads="1"/>
                    </pic:cNvPicPr>
                  </pic:nvPicPr>
                  <pic:blipFill>
                    <a:blip r:embed="rId8" cstate="print">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3967495" cy="3033306"/>
                    </a:xfrm>
                    <a:prstGeom prst="rect">
                      <a:avLst/>
                    </a:prstGeom>
                    <a:noFill/>
                    <a:ln>
                      <a:noFill/>
                    </a:ln>
                  </pic:spPr>
                </pic:pic>
              </a:graphicData>
            </a:graphic>
          </wp:inline>
        </w:drawing>
      </w:r>
    </w:p>
    <w:p w:rsidR="00034F77" w:rsidRPr="00670F33" w:rsidRDefault="00034F77" w:rsidP="00034F77">
      <w:pPr>
        <w:spacing w:before="120" w:after="120"/>
        <w:rPr>
          <w:rFonts w:ascii="Arial" w:hAnsi="Arial" w:cs="Arial"/>
        </w:rPr>
      </w:pPr>
      <w:r w:rsidRPr="00670F33">
        <w:rPr>
          <w:rFonts w:ascii="Arial" w:hAnsi="Arial" w:cs="Arial"/>
          <w:sz w:val="20"/>
          <w:szCs w:val="20"/>
        </w:rPr>
        <w:t>Toter Albatros mit Plastik im Magen</w:t>
      </w:r>
      <w:r>
        <w:rPr>
          <w:rFonts w:ascii="Arial" w:hAnsi="Arial" w:cs="Arial"/>
          <w:sz w:val="20"/>
          <w:szCs w:val="20"/>
        </w:rPr>
        <w:t xml:space="preserve"> </w:t>
      </w:r>
      <w:r w:rsidRPr="00095978">
        <w:rPr>
          <w:rFonts w:ascii="Arial" w:hAnsi="Arial" w:cs="Arial"/>
          <w:sz w:val="20"/>
          <w:szCs w:val="20"/>
        </w:rPr>
        <w:t>(</w:t>
      </w:r>
      <w:hyperlink r:id="rId10" w:anchor="mediaviewer/File:Albatross_at_Midway_Atoll_Refuge_(8080507529).jpg" w:history="1">
        <w:r w:rsidRPr="00095978">
          <w:rPr>
            <w:rStyle w:val="Hyperlink"/>
            <w:rFonts w:ascii="Arial" w:hAnsi="Arial" w:cs="Arial"/>
            <w:sz w:val="20"/>
            <w:szCs w:val="20"/>
          </w:rPr>
          <w:t>http://commons.wikimedia.org/wiki/File:Albatross_at_Midway_Atoll_Refuge_(8080507529).jpg#mediaviewer/File:Albatross_at_Midway_Atoll_Refuge_(8080507529).jpg</w:t>
        </w:r>
      </w:hyperlink>
      <w:r w:rsidRPr="00670F33">
        <w:rPr>
          <w:rFonts w:ascii="Arial" w:hAnsi="Arial" w:cs="Arial"/>
          <w:bCs/>
          <w:sz w:val="20"/>
          <w:szCs w:val="20"/>
        </w:rPr>
        <w:t>)</w:t>
      </w:r>
    </w:p>
    <w:sectPr w:rsidR="00034F77" w:rsidRPr="00670F33" w:rsidSect="00141521">
      <w:footerReference w:type="default" r:id="rId11"/>
      <w:pgSz w:w="11905" w:h="16837" w:code="9"/>
      <w:pgMar w:top="1418" w:right="1418" w:bottom="1134" w:left="1418" w:header="737" w:footer="73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3B2E" w:rsidRDefault="00F73B2E" w:rsidP="00F73B2E">
      <w:pPr>
        <w:spacing w:after="0" w:line="240" w:lineRule="auto"/>
      </w:pPr>
      <w:r>
        <w:separator/>
      </w:r>
    </w:p>
  </w:endnote>
  <w:endnote w:type="continuationSeparator" w:id="0">
    <w:p w:rsidR="00F73B2E" w:rsidRDefault="00F73B2E" w:rsidP="00F73B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B2E" w:rsidRPr="0004469F" w:rsidRDefault="00F73B2E" w:rsidP="003A7860">
    <w:pPr>
      <w:pStyle w:val="Fuzeile"/>
      <w:jc w:val="right"/>
      <w:rPr>
        <w:rFonts w:cs="Arial"/>
        <w:sz w:val="20"/>
        <w:szCs w:val="20"/>
      </w:rPr>
    </w:pPr>
    <w:r w:rsidRPr="00442A7D">
      <w:rPr>
        <w:rFonts w:cs="Arial"/>
        <w:sz w:val="20"/>
        <w:szCs w:val="20"/>
      </w:rPr>
      <w:t xml:space="preserve">Seite </w:t>
    </w:r>
    <w:r w:rsidR="001569B7" w:rsidRPr="00442A7D">
      <w:rPr>
        <w:rFonts w:cs="Arial"/>
        <w:sz w:val="20"/>
        <w:szCs w:val="20"/>
      </w:rPr>
      <w:fldChar w:fldCharType="begin"/>
    </w:r>
    <w:r w:rsidRPr="00442A7D">
      <w:rPr>
        <w:rFonts w:cs="Arial"/>
        <w:sz w:val="20"/>
        <w:szCs w:val="20"/>
      </w:rPr>
      <w:instrText xml:space="preserve"> PAGE </w:instrText>
    </w:r>
    <w:r w:rsidR="001569B7" w:rsidRPr="00442A7D">
      <w:rPr>
        <w:rFonts w:cs="Arial"/>
        <w:sz w:val="20"/>
        <w:szCs w:val="20"/>
      </w:rPr>
      <w:fldChar w:fldCharType="separate"/>
    </w:r>
    <w:r w:rsidR="00AA6EBA">
      <w:rPr>
        <w:rFonts w:cs="Arial"/>
        <w:noProof/>
        <w:sz w:val="20"/>
        <w:szCs w:val="20"/>
      </w:rPr>
      <w:t>2</w:t>
    </w:r>
    <w:r w:rsidR="001569B7" w:rsidRPr="00442A7D">
      <w:rPr>
        <w:rFonts w:cs="Arial"/>
        <w:sz w:val="20"/>
        <w:szCs w:val="20"/>
      </w:rPr>
      <w:fldChar w:fldCharType="end"/>
    </w:r>
    <w:r w:rsidRPr="00442A7D">
      <w:rPr>
        <w:rFonts w:cs="Arial"/>
        <w:sz w:val="20"/>
        <w:szCs w:val="20"/>
      </w:rPr>
      <w:t xml:space="preserve"> von </w:t>
    </w:r>
    <w:r w:rsidR="001569B7" w:rsidRPr="00442A7D">
      <w:rPr>
        <w:rFonts w:cs="Arial"/>
        <w:sz w:val="20"/>
        <w:szCs w:val="20"/>
      </w:rPr>
      <w:fldChar w:fldCharType="begin"/>
    </w:r>
    <w:r w:rsidRPr="00442A7D">
      <w:rPr>
        <w:rFonts w:cs="Arial"/>
        <w:sz w:val="20"/>
        <w:szCs w:val="20"/>
      </w:rPr>
      <w:instrText xml:space="preserve"> NUMPAGES </w:instrText>
    </w:r>
    <w:r w:rsidR="001569B7" w:rsidRPr="00442A7D">
      <w:rPr>
        <w:rFonts w:cs="Arial"/>
        <w:sz w:val="20"/>
        <w:szCs w:val="20"/>
      </w:rPr>
      <w:fldChar w:fldCharType="separate"/>
    </w:r>
    <w:r w:rsidR="00AA6EBA">
      <w:rPr>
        <w:rFonts w:cs="Arial"/>
        <w:noProof/>
        <w:sz w:val="20"/>
        <w:szCs w:val="20"/>
      </w:rPr>
      <w:t>2</w:t>
    </w:r>
    <w:r w:rsidR="001569B7" w:rsidRPr="00442A7D">
      <w:rPr>
        <w:rFonts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3B2E" w:rsidRDefault="00F73B2E" w:rsidP="00F73B2E">
      <w:pPr>
        <w:spacing w:after="0" w:line="240" w:lineRule="auto"/>
      </w:pPr>
      <w:r>
        <w:separator/>
      </w:r>
    </w:p>
  </w:footnote>
  <w:footnote w:type="continuationSeparator" w:id="0">
    <w:p w:rsidR="00F73B2E" w:rsidRDefault="00F73B2E" w:rsidP="00F73B2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8571B"/>
    <w:rsid w:val="00034F77"/>
    <w:rsid w:val="0005749D"/>
    <w:rsid w:val="00141521"/>
    <w:rsid w:val="001569B7"/>
    <w:rsid w:val="003745CA"/>
    <w:rsid w:val="0058571B"/>
    <w:rsid w:val="007D185A"/>
    <w:rsid w:val="007F2FD3"/>
    <w:rsid w:val="00831831"/>
    <w:rsid w:val="009C2ECE"/>
    <w:rsid w:val="00AA6EBA"/>
    <w:rsid w:val="00B4410F"/>
    <w:rsid w:val="00C5609C"/>
    <w:rsid w:val="00DB1C76"/>
    <w:rsid w:val="00E40F91"/>
    <w:rsid w:val="00E5168C"/>
    <w:rsid w:val="00E72212"/>
    <w:rsid w:val="00ED6C86"/>
    <w:rsid w:val="00F07736"/>
    <w:rsid w:val="00F73B2E"/>
    <w:rsid w:val="00FA0D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7DD7C494-BB52-42D0-AAEF-523294C8F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8571B"/>
  </w:style>
  <w:style w:type="paragraph" w:styleId="berschrift1">
    <w:name w:val="heading 1"/>
    <w:basedOn w:val="Standard"/>
    <w:next w:val="Standard"/>
    <w:link w:val="berschrift1Zchn"/>
    <w:qFormat/>
    <w:rsid w:val="003745CA"/>
    <w:pPr>
      <w:keepNext/>
      <w:suppressAutoHyphens/>
      <w:spacing w:before="240" w:after="60" w:line="240" w:lineRule="auto"/>
      <w:outlineLvl w:val="0"/>
    </w:pPr>
    <w:rPr>
      <w:rFonts w:ascii="Times New Roman" w:eastAsia="Times New Roman" w:hAnsi="Times New Roman" w:cs="Times New Roman"/>
      <w:b/>
      <w:kern w:val="28"/>
      <w:sz w:val="32"/>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7D185A"/>
    <w:pPr>
      <w:spacing w:after="0" w:line="240" w:lineRule="auto"/>
    </w:pPr>
  </w:style>
  <w:style w:type="paragraph" w:styleId="Funotentext">
    <w:name w:val="footnote text"/>
    <w:basedOn w:val="Standard"/>
    <w:link w:val="FunotentextZchn"/>
    <w:uiPriority w:val="99"/>
    <w:semiHidden/>
    <w:unhideWhenUsed/>
    <w:rsid w:val="00F73B2E"/>
    <w:pPr>
      <w:widowControl w:val="0"/>
      <w:suppressAutoHyphens/>
      <w:spacing w:after="0" w:line="240" w:lineRule="auto"/>
    </w:pPr>
    <w:rPr>
      <w:rFonts w:ascii="Arial" w:eastAsia="Arial Unicode MS" w:hAnsi="Arial" w:cs="Times New Roman"/>
      <w:kern w:val="1"/>
      <w:sz w:val="20"/>
      <w:szCs w:val="20"/>
      <w:lang w:eastAsia="de-DE"/>
    </w:rPr>
  </w:style>
  <w:style w:type="character" w:customStyle="1" w:styleId="FunotentextZchn">
    <w:name w:val="Fußnotentext Zchn"/>
    <w:basedOn w:val="Absatz-Standardschriftart"/>
    <w:link w:val="Funotentext"/>
    <w:uiPriority w:val="99"/>
    <w:semiHidden/>
    <w:rsid w:val="00F73B2E"/>
    <w:rPr>
      <w:rFonts w:ascii="Arial" w:eastAsia="Arial Unicode MS" w:hAnsi="Arial" w:cs="Times New Roman"/>
      <w:kern w:val="1"/>
      <w:sz w:val="20"/>
      <w:szCs w:val="20"/>
      <w:lang w:eastAsia="de-DE"/>
    </w:rPr>
  </w:style>
  <w:style w:type="character" w:styleId="Funotenzeichen">
    <w:name w:val="footnote reference"/>
    <w:basedOn w:val="Absatz-Standardschriftart"/>
    <w:uiPriority w:val="99"/>
    <w:semiHidden/>
    <w:unhideWhenUsed/>
    <w:rsid w:val="00F73B2E"/>
    <w:rPr>
      <w:vertAlign w:val="superscript"/>
    </w:rPr>
  </w:style>
  <w:style w:type="paragraph" w:styleId="Fuzeile">
    <w:name w:val="footer"/>
    <w:basedOn w:val="Standard"/>
    <w:link w:val="FuzeileZchn"/>
    <w:unhideWhenUsed/>
    <w:rsid w:val="00F73B2E"/>
    <w:pPr>
      <w:widowControl w:val="0"/>
      <w:tabs>
        <w:tab w:val="center" w:pos="4536"/>
        <w:tab w:val="right" w:pos="9072"/>
      </w:tabs>
      <w:suppressAutoHyphens/>
      <w:spacing w:after="0" w:line="240" w:lineRule="auto"/>
    </w:pPr>
    <w:rPr>
      <w:rFonts w:ascii="Arial" w:eastAsia="Arial Unicode MS" w:hAnsi="Arial" w:cs="Times New Roman"/>
      <w:kern w:val="1"/>
      <w:sz w:val="24"/>
      <w:szCs w:val="24"/>
      <w:lang w:eastAsia="de-DE"/>
    </w:rPr>
  </w:style>
  <w:style w:type="character" w:customStyle="1" w:styleId="FuzeileZchn">
    <w:name w:val="Fußzeile Zchn"/>
    <w:basedOn w:val="Absatz-Standardschriftart"/>
    <w:link w:val="Fuzeile"/>
    <w:rsid w:val="00F73B2E"/>
    <w:rPr>
      <w:rFonts w:ascii="Arial" w:eastAsia="Arial Unicode MS" w:hAnsi="Arial" w:cs="Times New Roman"/>
      <w:kern w:val="1"/>
      <w:sz w:val="24"/>
      <w:szCs w:val="24"/>
      <w:lang w:eastAsia="de-DE"/>
    </w:rPr>
  </w:style>
  <w:style w:type="character" w:styleId="Hyperlink">
    <w:name w:val="Hyperlink"/>
    <w:rsid w:val="00034F77"/>
    <w:rPr>
      <w:color w:val="0000FF"/>
      <w:u w:val="single"/>
    </w:rPr>
  </w:style>
  <w:style w:type="paragraph" w:customStyle="1" w:styleId="Textkrper21">
    <w:name w:val="Textkörper 21"/>
    <w:basedOn w:val="Standard"/>
    <w:rsid w:val="00034F77"/>
    <w:pPr>
      <w:widowControl w:val="0"/>
      <w:suppressAutoHyphens/>
      <w:spacing w:after="0" w:line="480" w:lineRule="auto"/>
      <w:jc w:val="both"/>
    </w:pPr>
    <w:rPr>
      <w:rFonts w:ascii="Arial" w:eastAsia="Arial Unicode MS" w:hAnsi="Arial" w:cs="Arial"/>
      <w:spacing w:val="2"/>
      <w:kern w:val="1"/>
      <w:sz w:val="24"/>
      <w:szCs w:val="18"/>
      <w:lang w:eastAsia="de-DE"/>
    </w:rPr>
  </w:style>
  <w:style w:type="paragraph" w:styleId="Sprechblasentext">
    <w:name w:val="Balloon Text"/>
    <w:basedOn w:val="Standard"/>
    <w:link w:val="SprechblasentextZchn"/>
    <w:uiPriority w:val="99"/>
    <w:semiHidden/>
    <w:unhideWhenUsed/>
    <w:rsid w:val="003745C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745CA"/>
    <w:rPr>
      <w:rFonts w:ascii="Tahoma" w:hAnsi="Tahoma" w:cs="Tahoma"/>
      <w:sz w:val="16"/>
      <w:szCs w:val="16"/>
    </w:rPr>
  </w:style>
  <w:style w:type="character" w:customStyle="1" w:styleId="berschrift1Zchn">
    <w:name w:val="Überschrift 1 Zchn"/>
    <w:basedOn w:val="Absatz-Standardschriftart"/>
    <w:link w:val="berschrift1"/>
    <w:rsid w:val="003745CA"/>
    <w:rPr>
      <w:rFonts w:ascii="Times New Roman" w:eastAsia="Times New Roman" w:hAnsi="Times New Roman" w:cs="Times New Roman"/>
      <w:b/>
      <w:kern w:val="28"/>
      <w:sz w:val="32"/>
      <w:szCs w:val="24"/>
      <w:lang w:eastAsia="ar-SA"/>
    </w:rPr>
  </w:style>
  <w:style w:type="paragraph" w:customStyle="1" w:styleId="einhalb-standard">
    <w:name w:val="einhalb-standard"/>
    <w:basedOn w:val="Standard"/>
    <w:rsid w:val="003745CA"/>
    <w:pPr>
      <w:widowControl w:val="0"/>
      <w:suppressAutoHyphens/>
      <w:spacing w:after="0" w:line="360" w:lineRule="auto"/>
    </w:pPr>
    <w:rPr>
      <w:rFonts w:ascii="Arial" w:eastAsia="Times New Roman" w:hAnsi="Arial" w:cs="Times New Roman"/>
      <w:szCs w:val="20"/>
      <w:lang w:eastAsia="ar-SA"/>
    </w:rPr>
  </w:style>
  <w:style w:type="paragraph" w:styleId="Kopfzeile">
    <w:name w:val="header"/>
    <w:basedOn w:val="Standard"/>
    <w:link w:val="KopfzeileZchn"/>
    <w:uiPriority w:val="99"/>
    <w:unhideWhenUsed/>
    <w:rsid w:val="003745C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745CA"/>
  </w:style>
  <w:style w:type="character" w:styleId="Zeilennummer">
    <w:name w:val="line number"/>
    <w:basedOn w:val="Absatz-Standardschriftart"/>
    <w:uiPriority w:val="99"/>
    <w:semiHidden/>
    <w:unhideWhenUsed/>
    <w:rsid w:val="003745CA"/>
  </w:style>
  <w:style w:type="table" w:styleId="Tabellenraster">
    <w:name w:val="Table Grid"/>
    <w:basedOn w:val="NormaleTabelle"/>
    <w:uiPriority w:val="59"/>
    <w:rsid w:val="009C2E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webSettings" Target="webSettings.xml"/><Relationship Id="rId7" Type="http://schemas.microsoft.com/office/2007/relationships/hdphoto" Target="media/hdphoto1.wdp"/><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commons.wikimedia.org/wiki/File:Albatross_at_Midway_Atoll_Refuge_(8080507529).jpg" TargetMode="External"/><Relationship Id="rId4" Type="http://schemas.openxmlformats.org/officeDocument/2006/relationships/footnotes" Target="footnotes.xml"/><Relationship Id="rId9" Type="http://schemas.microsoft.com/office/2007/relationships/hdphoto" Target="media/hdphoto2.wdp"/></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298</Words>
  <Characters>1880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LISA</Company>
  <LinksUpToDate>false</LinksUpToDate>
  <CharactersWithSpaces>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Benkenstein, Sophie</dc:creator>
  <cp:lastModifiedBy>Schoebbel, Christiane</cp:lastModifiedBy>
  <cp:revision>6</cp:revision>
  <cp:lastPrinted>2020-07-10T08:44:00Z</cp:lastPrinted>
  <dcterms:created xsi:type="dcterms:W3CDTF">2020-07-07T14:59:00Z</dcterms:created>
  <dcterms:modified xsi:type="dcterms:W3CDTF">2020-07-10T08:44:00Z</dcterms:modified>
</cp:coreProperties>
</file>