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372197" w:rsidRDefault="001A3B38" w:rsidP="001A3B38">
      <w:pPr>
        <w:pStyle w:val="berschrift1"/>
        <w:rPr>
          <w:lang w:val="en-US"/>
        </w:rPr>
      </w:pPr>
      <w:r w:rsidRPr="00372197">
        <w:rPr>
          <w:lang w:val="en-US"/>
        </w:rPr>
        <w:t>Schuljahrgänge 9 und 10</w:t>
      </w:r>
    </w:p>
    <w:p w:rsidR="001A3B38" w:rsidRPr="00372197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US"/>
        </w:rPr>
      </w:pPr>
    </w:p>
    <w:p w:rsidR="001A3B38" w:rsidRPr="00372197" w:rsidRDefault="001A3B38" w:rsidP="001A3B38">
      <w:pPr>
        <w:pStyle w:val="berschrift2"/>
        <w:rPr>
          <w:rFonts w:ascii="Arial" w:hAnsi="Arial" w:cs="Arial"/>
          <w:b/>
          <w:color w:val="auto"/>
          <w:lang w:val="en-US"/>
        </w:rPr>
      </w:pPr>
      <w:r w:rsidRPr="00372197">
        <w:rPr>
          <w:rFonts w:ascii="Arial" w:hAnsi="Arial" w:cs="Arial"/>
          <w:b/>
          <w:color w:val="auto"/>
          <w:lang w:val="en-US"/>
        </w:rPr>
        <w:t>Listening Comprehension</w:t>
      </w:r>
    </w:p>
    <w:p w:rsidR="0099617D" w:rsidRPr="00372197" w:rsidRDefault="0099617D" w:rsidP="0099617D">
      <w:pPr>
        <w:rPr>
          <w:lang w:val="en-US"/>
        </w:rPr>
      </w:pPr>
    </w:p>
    <w:p w:rsidR="00B50D4D" w:rsidRPr="00CF30E2" w:rsidRDefault="00B50D4D" w:rsidP="00B50D4D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  <w:r w:rsidRPr="00CF30E2">
        <w:rPr>
          <w:rFonts w:ascii="Arial" w:hAnsi="Arial" w:cs="Arial"/>
          <w:b/>
          <w:lang w:val="en-GB"/>
        </w:rPr>
        <w:t>The Olympic Games</w:t>
      </w:r>
    </w:p>
    <w:p w:rsidR="00B50D4D" w:rsidRPr="00CF30E2" w:rsidRDefault="00B50D4D" w:rsidP="00B50D4D">
      <w:pPr>
        <w:spacing w:before="100" w:beforeAutospacing="1" w:after="100" w:afterAutospacing="1" w:line="360" w:lineRule="auto"/>
        <w:ind w:left="28"/>
        <w:rPr>
          <w:rFonts w:ascii="Arial" w:hAnsi="Arial" w:cs="Arial"/>
          <w:b/>
          <w:i/>
          <w:lang w:val="en-GB"/>
        </w:rPr>
      </w:pPr>
      <w:r w:rsidRPr="00CF30E2">
        <w:rPr>
          <w:rFonts w:ascii="Arial" w:hAnsi="Arial" w:cs="Arial"/>
          <w:b/>
          <w:i/>
          <w:lang w:val="en-GB"/>
        </w:rPr>
        <w:t>Listen to a presentation on the Olympic Games.</w:t>
      </w:r>
    </w:p>
    <w:p w:rsidR="00B50D4D" w:rsidRPr="00CF30E2" w:rsidRDefault="00B50D4D" w:rsidP="00B50D4D">
      <w:pPr>
        <w:spacing w:before="100" w:beforeAutospacing="1" w:after="100" w:afterAutospacing="1" w:line="360" w:lineRule="auto"/>
        <w:ind w:left="28"/>
        <w:rPr>
          <w:rFonts w:ascii="Arial" w:hAnsi="Arial" w:cs="Arial"/>
          <w:b/>
          <w:i/>
          <w:lang w:val="en-GB"/>
        </w:rPr>
      </w:pPr>
      <w:r w:rsidRPr="00CF30E2">
        <w:rPr>
          <w:rFonts w:ascii="Arial" w:hAnsi="Arial" w:cs="Arial"/>
          <w:b/>
          <w:i/>
          <w:lang w:val="en-GB"/>
        </w:rPr>
        <w:t xml:space="preserve">While listening, match the statements (1 – </w:t>
      </w:r>
      <w:r>
        <w:rPr>
          <w:rFonts w:ascii="Arial" w:hAnsi="Arial" w:cs="Arial"/>
          <w:b/>
          <w:i/>
          <w:lang w:val="en-GB"/>
        </w:rPr>
        <w:t>5</w:t>
      </w:r>
      <w:r w:rsidRPr="00CF30E2">
        <w:rPr>
          <w:rFonts w:ascii="Arial" w:hAnsi="Arial" w:cs="Arial"/>
          <w:b/>
          <w:i/>
          <w:lang w:val="en-GB"/>
        </w:rPr>
        <w:t xml:space="preserve">) </w:t>
      </w:r>
      <w:r>
        <w:rPr>
          <w:rFonts w:ascii="Arial" w:hAnsi="Arial" w:cs="Arial"/>
          <w:b/>
          <w:i/>
          <w:lang w:val="en-GB"/>
        </w:rPr>
        <w:t>with</w:t>
      </w:r>
      <w:r w:rsidRPr="00CF30E2">
        <w:rPr>
          <w:rFonts w:ascii="Arial" w:hAnsi="Arial" w:cs="Arial"/>
          <w:b/>
          <w:i/>
          <w:lang w:val="en-GB"/>
        </w:rPr>
        <w:t xml:space="preserve"> the headings (A – G). There </w:t>
      </w:r>
      <w:r>
        <w:rPr>
          <w:rFonts w:ascii="Arial" w:hAnsi="Arial" w:cs="Arial"/>
          <w:b/>
          <w:i/>
          <w:lang w:val="en-GB"/>
        </w:rPr>
        <w:t>are two</w:t>
      </w:r>
      <w:r w:rsidRPr="00CF30E2">
        <w:rPr>
          <w:rFonts w:ascii="Arial" w:hAnsi="Arial" w:cs="Arial"/>
          <w:b/>
          <w:i/>
          <w:lang w:val="en-GB"/>
        </w:rPr>
        <w:t xml:space="preserve"> more heading</w:t>
      </w:r>
      <w:r>
        <w:rPr>
          <w:rFonts w:ascii="Arial" w:hAnsi="Arial" w:cs="Arial"/>
          <w:b/>
          <w:i/>
          <w:lang w:val="en-GB"/>
        </w:rPr>
        <w:t xml:space="preserve">s </w:t>
      </w:r>
      <w:r w:rsidRPr="00CF30E2">
        <w:rPr>
          <w:rFonts w:ascii="Arial" w:hAnsi="Arial" w:cs="Arial"/>
          <w:b/>
          <w:i/>
          <w:lang w:val="en-GB"/>
        </w:rPr>
        <w:t>than you need.</w:t>
      </w:r>
    </w:p>
    <w:p w:rsidR="00B50D4D" w:rsidRPr="00CF30E2" w:rsidRDefault="00B50D4D" w:rsidP="00B50D4D">
      <w:pPr>
        <w:spacing w:before="100" w:beforeAutospacing="1" w:after="100" w:afterAutospacing="1" w:line="360" w:lineRule="auto"/>
        <w:ind w:left="28"/>
        <w:rPr>
          <w:rFonts w:ascii="Arial" w:hAnsi="Arial" w:cs="Arial"/>
          <w:b/>
          <w:i/>
          <w:lang w:val="en-GB"/>
        </w:rPr>
      </w:pPr>
      <w:r w:rsidRPr="00CF30E2">
        <w:rPr>
          <w:rFonts w:ascii="Arial" w:hAnsi="Arial" w:cs="Arial"/>
          <w:b/>
          <w:i/>
          <w:lang w:val="en-GB"/>
        </w:rPr>
        <w:t xml:space="preserve">You will hear the recording </w:t>
      </w:r>
      <w:r w:rsidRPr="001C3AA5">
        <w:rPr>
          <w:rFonts w:ascii="Arial" w:hAnsi="Arial" w:cs="Arial"/>
          <w:b/>
          <w:i/>
          <w:u w:val="single"/>
          <w:lang w:val="en-GB"/>
        </w:rPr>
        <w:t>once</w:t>
      </w:r>
      <w:r w:rsidRPr="00CF30E2">
        <w:rPr>
          <w:rFonts w:ascii="Arial" w:hAnsi="Arial" w:cs="Arial"/>
          <w:b/>
          <w:i/>
          <w:lang w:val="en-GB"/>
        </w:rPr>
        <w:t xml:space="preserve"> only.</w:t>
      </w:r>
    </w:p>
    <w:p w:rsidR="00B50D4D" w:rsidRPr="00D92500" w:rsidRDefault="00B50D4D" w:rsidP="00B50D4D">
      <w:pPr>
        <w:rPr>
          <w:rFonts w:ascii="Arial" w:hAnsi="Arial" w:cs="Arial"/>
          <w:lang w:val="en-GB"/>
        </w:rPr>
      </w:pPr>
    </w:p>
    <w:p w:rsidR="00B50D4D" w:rsidRPr="00D92500" w:rsidRDefault="00B50D4D" w:rsidP="00B50D4D">
      <w:pPr>
        <w:spacing w:line="360" w:lineRule="auto"/>
        <w:rPr>
          <w:rFonts w:ascii="Arial" w:hAnsi="Arial" w:cs="Arial"/>
          <w:u w:val="single"/>
          <w:lang w:val="en-GB"/>
        </w:rPr>
      </w:pPr>
      <w:r w:rsidRPr="00D92500">
        <w:rPr>
          <w:rFonts w:ascii="Arial" w:hAnsi="Arial" w:cs="Arial"/>
          <w:u w:val="single"/>
          <w:lang w:val="en-GB"/>
        </w:rPr>
        <w:t>Headings:</w:t>
      </w:r>
    </w:p>
    <w:p w:rsidR="00B50D4D" w:rsidRPr="00D92500" w:rsidRDefault="00B50D4D" w:rsidP="00B50D4D">
      <w:pPr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lang w:val="en-GB"/>
        </w:rPr>
      </w:pPr>
      <w:r w:rsidRPr="00D92500">
        <w:rPr>
          <w:rFonts w:ascii="Arial" w:hAnsi="Arial" w:cs="Arial"/>
          <w:lang w:val="en-GB"/>
        </w:rPr>
        <w:t>The Olympic fire</w:t>
      </w:r>
    </w:p>
    <w:p w:rsidR="00B50D4D" w:rsidRPr="00D92500" w:rsidRDefault="00B50D4D" w:rsidP="00B50D4D">
      <w:pPr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lang w:val="en-GB"/>
        </w:rPr>
      </w:pPr>
      <w:r w:rsidRPr="00D92500">
        <w:rPr>
          <w:rFonts w:ascii="Arial" w:hAnsi="Arial" w:cs="Arial"/>
          <w:lang w:val="en-GB"/>
        </w:rPr>
        <w:t>The Olympic idea</w:t>
      </w:r>
    </w:p>
    <w:p w:rsidR="00B50D4D" w:rsidRPr="00D92500" w:rsidRDefault="00B50D4D" w:rsidP="00B50D4D">
      <w:pPr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Olympic </w:t>
      </w:r>
      <w:r w:rsidRPr="00D52A7A">
        <w:rPr>
          <w:rFonts w:ascii="Arial" w:hAnsi="Arial" w:cs="Arial"/>
          <w:lang w:val="en-GB"/>
        </w:rPr>
        <w:t>slogan</w:t>
      </w:r>
    </w:p>
    <w:p w:rsidR="00B50D4D" w:rsidRPr="00D92500" w:rsidRDefault="00B50D4D" w:rsidP="00B50D4D">
      <w:pPr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Olympic pledge</w:t>
      </w:r>
    </w:p>
    <w:p w:rsidR="00B50D4D" w:rsidRPr="00D92500" w:rsidRDefault="00B50D4D" w:rsidP="00B50D4D">
      <w:pPr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lang w:val="en-GB"/>
        </w:rPr>
      </w:pPr>
      <w:r w:rsidRPr="00D92500">
        <w:rPr>
          <w:rFonts w:ascii="Arial" w:hAnsi="Arial" w:cs="Arial"/>
          <w:lang w:val="en-GB"/>
        </w:rPr>
        <w:t>The Olympic emblem</w:t>
      </w:r>
    </w:p>
    <w:p w:rsidR="00B50D4D" w:rsidRPr="00D92500" w:rsidRDefault="00B50D4D" w:rsidP="00B50D4D">
      <w:pPr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lang w:val="en-GB"/>
        </w:rPr>
      </w:pPr>
      <w:r w:rsidRPr="00D92500">
        <w:rPr>
          <w:rFonts w:ascii="Arial" w:hAnsi="Arial" w:cs="Arial"/>
          <w:lang w:val="en-GB"/>
        </w:rPr>
        <w:t>The Olympic honours</w:t>
      </w:r>
      <w:r w:rsidRPr="00624615">
        <w:rPr>
          <w:rFonts w:ascii="Arial" w:hAnsi="Arial" w:cs="Arial"/>
          <w:lang w:val="en-GB"/>
        </w:rPr>
        <w:t xml:space="preserve"> </w:t>
      </w:r>
    </w:p>
    <w:p w:rsidR="00B50D4D" w:rsidRDefault="00B50D4D" w:rsidP="00B50D4D">
      <w:pPr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Olympic committee</w:t>
      </w:r>
    </w:p>
    <w:p w:rsidR="00B50D4D" w:rsidRPr="00D92500" w:rsidRDefault="00B50D4D" w:rsidP="00B50D4D">
      <w:pPr>
        <w:spacing w:line="360" w:lineRule="auto"/>
        <w:rPr>
          <w:rFonts w:ascii="Arial" w:hAnsi="Arial" w:cs="Arial"/>
          <w:lang w:val="en-GB"/>
        </w:rPr>
      </w:pPr>
    </w:p>
    <w:tbl>
      <w:tblPr>
        <w:tblW w:w="9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1296"/>
        <w:gridCol w:w="1296"/>
        <w:gridCol w:w="1296"/>
        <w:gridCol w:w="1296"/>
        <w:gridCol w:w="1296"/>
      </w:tblGrid>
      <w:tr w:rsidR="00B50D4D" w:rsidRPr="00D92500" w:rsidTr="00B50D4D">
        <w:trPr>
          <w:jc w:val="right"/>
        </w:trPr>
        <w:tc>
          <w:tcPr>
            <w:tcW w:w="2563" w:type="dxa"/>
          </w:tcPr>
          <w:p w:rsidR="00B50D4D" w:rsidRPr="00D92500" w:rsidRDefault="00B50D4D" w:rsidP="00BF4F37">
            <w:pPr>
              <w:spacing w:before="120" w:line="360" w:lineRule="auto"/>
              <w:rPr>
                <w:rFonts w:ascii="Arial" w:hAnsi="Arial" w:cs="Arial"/>
                <w:b/>
                <w:lang w:val="en-GB"/>
              </w:rPr>
            </w:pPr>
            <w:r w:rsidRPr="00D92500">
              <w:rPr>
                <w:rFonts w:ascii="Arial" w:hAnsi="Arial" w:cs="Arial"/>
                <w:b/>
                <w:lang w:val="en-GB"/>
              </w:rPr>
              <w:t>Statement</w:t>
            </w: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D92500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D92500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D92500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D92500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D92500"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  <w:tr w:rsidR="00B50D4D" w:rsidRPr="00D92500" w:rsidTr="00B50D4D">
        <w:trPr>
          <w:jc w:val="right"/>
        </w:trPr>
        <w:tc>
          <w:tcPr>
            <w:tcW w:w="2563" w:type="dxa"/>
          </w:tcPr>
          <w:p w:rsidR="00B50D4D" w:rsidRPr="00D92500" w:rsidRDefault="00B50D4D" w:rsidP="00BF4F37">
            <w:pPr>
              <w:spacing w:before="120" w:line="360" w:lineRule="auto"/>
              <w:rPr>
                <w:rFonts w:ascii="Arial" w:hAnsi="Arial" w:cs="Arial"/>
                <w:b/>
                <w:lang w:val="en-GB"/>
              </w:rPr>
            </w:pPr>
            <w:r w:rsidRPr="00D92500">
              <w:rPr>
                <w:rFonts w:ascii="Arial" w:hAnsi="Arial" w:cs="Arial"/>
                <w:b/>
                <w:lang w:val="en-GB"/>
              </w:rPr>
              <w:t>Heading</w:t>
            </w: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:rsidR="00B50D4D" w:rsidRPr="00D92500" w:rsidRDefault="00B50D4D" w:rsidP="00BF4F37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50D4D" w:rsidRPr="00D92500" w:rsidRDefault="00B50D4D" w:rsidP="00B50D4D">
      <w:pPr>
        <w:rPr>
          <w:rFonts w:ascii="Arial" w:hAnsi="Arial" w:cs="Arial"/>
          <w:lang w:val="en-GB"/>
        </w:rPr>
      </w:pPr>
    </w:p>
    <w:p w:rsidR="00B50D4D" w:rsidRPr="00D92500" w:rsidRDefault="00B50D4D" w:rsidP="00B50D4D">
      <w:pPr>
        <w:rPr>
          <w:rFonts w:ascii="Arial" w:hAnsi="Arial" w:cs="Arial"/>
          <w:lang w:val="en-GB"/>
        </w:rPr>
      </w:pPr>
    </w:p>
    <w:p w:rsidR="00B50D4D" w:rsidRPr="00D92500" w:rsidRDefault="00B50D4D" w:rsidP="00B50D4D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99617D" w:rsidRPr="0000797C" w:rsidRDefault="0099617D" w:rsidP="0099617D">
      <w:pPr>
        <w:spacing w:after="120" w:line="360" w:lineRule="auto"/>
        <w:ind w:left="709"/>
        <w:rPr>
          <w:rFonts w:ascii="Arial" w:hAnsi="Arial" w:cs="Arial"/>
          <w:b/>
          <w:i/>
          <w:lang w:val="en-GB"/>
        </w:rPr>
      </w:pPr>
    </w:p>
    <w:p w:rsidR="006766C2" w:rsidRDefault="006766C2" w:rsidP="006766C2">
      <w:pPr>
        <w:rPr>
          <w:rFonts w:ascii="Arial" w:hAnsi="Arial" w:cs="Arial"/>
          <w:lang w:val="en-GB"/>
        </w:rPr>
      </w:pPr>
    </w:p>
    <w:p w:rsidR="001F3583" w:rsidRPr="00A22145" w:rsidRDefault="001F3583" w:rsidP="00372197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</w:t>
      </w:r>
      <w:r w:rsidR="0099617D">
        <w:rPr>
          <w:rFonts w:ascii="Arial" w:hAnsi="Arial" w:cs="Arial"/>
          <w:sz w:val="20"/>
          <w:szCs w:val="20"/>
        </w:rPr>
        <w:t xml:space="preserve"> - Nachprüfung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</w:p>
    <w:bookmarkEnd w:id="0"/>
    <w:p w:rsidR="009B2CD3" w:rsidRPr="009B2CD3" w:rsidRDefault="009B2CD3" w:rsidP="001F358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9B2CD3" w:rsidRPr="009B2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15BEB"/>
    <w:multiLevelType w:val="hybridMultilevel"/>
    <w:tmpl w:val="1C683C7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1A3B38"/>
    <w:rsid w:val="001F3583"/>
    <w:rsid w:val="00372197"/>
    <w:rsid w:val="006766C2"/>
    <w:rsid w:val="008C19DD"/>
    <w:rsid w:val="0099617D"/>
    <w:rsid w:val="009B2CD3"/>
    <w:rsid w:val="00B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3</cp:revision>
  <dcterms:created xsi:type="dcterms:W3CDTF">2020-07-06T13:49:00Z</dcterms:created>
  <dcterms:modified xsi:type="dcterms:W3CDTF">2020-07-10T07:25:00Z</dcterms:modified>
</cp:coreProperties>
</file>