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964"/>
      </w:tblGrid>
      <w:tr w:rsidR="00185D0C" w:rsidTr="008D2F7D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814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8D2F7D">
        <w:trPr>
          <w:trHeight w:val="556"/>
        </w:trPr>
        <w:tc>
          <w:tcPr>
            <w:tcW w:w="851" w:type="dxa"/>
            <w:vAlign w:val="center"/>
          </w:tcPr>
          <w:p w:rsidR="006530D7" w:rsidRDefault="00C446CC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4CA0052E" wp14:editId="31F38403">
                  <wp:extent cx="276225" cy="276225"/>
                  <wp:effectExtent l="0" t="0" r="9525" b="9525"/>
                  <wp:docPr id="11" name="Grafik 11" descr="D_u_Z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_u_Z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A43AE1" w:rsidRDefault="00F16094" w:rsidP="00A43AE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aus Diagramm entnehmen und interpretieren</w:t>
            </w:r>
          </w:p>
          <w:p w:rsidR="00F16094" w:rsidRPr="00A43AE1" w:rsidRDefault="00F16094" w:rsidP="00A43AE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arithmetisches Mittel sachgerecht anwenden</w:t>
            </w:r>
          </w:p>
        </w:tc>
        <w:tc>
          <w:tcPr>
            <w:tcW w:w="850" w:type="dxa"/>
            <w:vAlign w:val="center"/>
          </w:tcPr>
          <w:p w:rsidR="006530D7" w:rsidRDefault="00A43AE1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EE00A3C" wp14:editId="63F55FA2">
                  <wp:extent cx="276225" cy="276225"/>
                  <wp:effectExtent l="0" t="0" r="9525" b="9525"/>
                  <wp:docPr id="7" name="Grafik 7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vAlign w:val="center"/>
          </w:tcPr>
          <w:p w:rsidR="006530D7" w:rsidRPr="00A43AE1" w:rsidRDefault="00F16094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aus grafischen Darstellungen entnehmen und interpretieren</w:t>
            </w:r>
          </w:p>
        </w:tc>
        <w:bookmarkStart w:id="0" w:name="_GoBack"/>
        <w:bookmarkEnd w:id="0"/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505"/>
      </w:tblGrid>
      <w:tr w:rsidR="00867D34" w:rsidRPr="00867D34" w:rsidTr="001675EE">
        <w:tc>
          <w:tcPr>
            <w:tcW w:w="9129" w:type="dxa"/>
            <w:gridSpan w:val="2"/>
          </w:tcPr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Diagramm zeigt für ein Jahr Klimadaten der Stadt Magdeburg. Dabei geben die Säulen die monatliche Niederschlagsmenge und die Punkte die Durchschnittstemperatur für jeden Monat an.</w:t>
            </w:r>
          </w:p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867D34" w:rsidRPr="00867D34" w:rsidRDefault="00F1609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79EA6" wp14:editId="32DE02B3">
                      <wp:simplePos x="0" y="0"/>
                      <wp:positionH relativeFrom="margin">
                        <wp:posOffset>5039583</wp:posOffset>
                      </wp:positionH>
                      <wp:positionV relativeFrom="paragraph">
                        <wp:posOffset>425450</wp:posOffset>
                      </wp:positionV>
                      <wp:extent cx="1736725" cy="1403985"/>
                      <wp:effectExtent l="0" t="0" r="1587" b="0"/>
                      <wp:wrapNone/>
                      <wp:docPr id="19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36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D34" w:rsidRPr="00F16094" w:rsidRDefault="00F16094" w:rsidP="00867D34">
                                  <w:pPr>
                                    <w:pStyle w:val="Textkrper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</w:rPr>
                                    <w:t>Niederschlagsmenge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</w:rPr>
                                    <w:br/>
                                  </w:r>
                                  <w:r w:rsidR="00867D34" w:rsidRPr="00F16094">
                                    <w:rPr>
                                      <w:rFonts w:ascii="Arial" w:hAnsi="Arial" w:cs="Arial"/>
                                      <w:color w:val="000000" w:themeColor="dark1"/>
                                    </w:rPr>
                                    <w:t>in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879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96.8pt;margin-top:33.5pt;width:136.75pt;height:110.55pt;rotation:90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" filled="f" stroked="f">
                      <v:textbox style="mso-fit-shape-to-text:t">
                        <w:txbxContent>
                          <w:p w:rsidR="00867D34" w:rsidRPr="00F16094" w:rsidRDefault="00F16094" w:rsidP="00867D34">
                            <w:pPr>
                              <w:pStyle w:val="Textkrp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</w:rPr>
                              <w:t>Niederschlagsmenge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</w:rPr>
                              <w:br/>
                            </w:r>
                            <w:r w:rsidR="00867D34" w:rsidRPr="00F16094">
                              <w:rPr>
                                <w:rFonts w:ascii="Arial" w:hAnsi="Arial" w:cs="Arial"/>
                                <w:color w:val="000000" w:themeColor="dark1"/>
                              </w:rPr>
                              <w:t>in mm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7D34" w:rsidRPr="00867D34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A79BA" wp14:editId="4BCCC3FD">
                      <wp:simplePos x="0" y="0"/>
                      <wp:positionH relativeFrom="margin">
                        <wp:posOffset>937259</wp:posOffset>
                      </wp:positionH>
                      <wp:positionV relativeFrom="paragraph">
                        <wp:posOffset>2495266</wp:posOffset>
                      </wp:positionV>
                      <wp:extent cx="4176215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62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D34" w:rsidRDefault="00867D34" w:rsidP="00867D34">
                                  <w:pPr>
                                    <w:pStyle w:val="StandardWeb"/>
                                    <w:spacing w:after="0"/>
                                  </w:pPr>
                                  <w:r w:rsidRPr="00F1124C">
                                    <w:rPr>
                                      <w:rFonts w:asciiTheme="minorHAnsi" w:hAnsi="Wingdings" w:cstheme="minorBidi"/>
                                      <w:color w:val="000000" w:themeColor="dark1"/>
                                      <w:szCs w:val="22"/>
                                    </w:rPr>
                                    <w:sym w:font="Wingdings" w:char="F09F"/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</w:rPr>
                                    <w:t xml:space="preserve">Durchschnittstemperatur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</w:rPr>
                                    <w:t>Niederschlagsmenge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6A79BA" id="_x0000_s1027" type="#_x0000_t202" style="position:absolute;margin-left:73.8pt;margin-top:196.5pt;width:32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" fillcolor="window" stroked="f">
                      <v:textbox style="mso-fit-shape-to-text:t">
                        <w:txbxContent>
                          <w:p w:rsidR="00867D34" w:rsidRDefault="00867D34" w:rsidP="00867D34">
                            <w:pPr>
                              <w:pStyle w:val="StandardWeb"/>
                              <w:spacing w:after="0"/>
                            </w:pPr>
                            <w:r w:rsidRPr="00F1124C">
                              <w:rPr>
                                <w:rFonts w:asciiTheme="minorHAnsi" w:hAnsi="Wingdings" w:cstheme="minorBidi"/>
                                <w:color w:val="000000" w:themeColor="dark1"/>
                                <w:szCs w:val="22"/>
                              </w:rPr>
                              <w:sym w:font="Wingdings" w:char="F09F"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</w:rPr>
                              <w:t xml:space="preserve">Durchschnittstemperatur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</w:rPr>
                              <w:t>Niederschlagsmenge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7D34" w:rsidRPr="00867D34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de-DE"/>
              </w:rPr>
              <w:drawing>
                <wp:inline distT="0" distB="0" distL="0" distR="0" wp14:anchorId="0A1A4FF1" wp14:editId="2E798BE5">
                  <wp:extent cx="5400000" cy="2520000"/>
                  <wp:effectExtent l="0" t="0" r="0" b="0"/>
                  <wp:docPr id="1946" name="Diagramm 19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67D34" w:rsidRPr="00867D34" w:rsidRDefault="00867D34" w:rsidP="00867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A4A4" wp14:editId="68D0CFE3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72864</wp:posOffset>
                      </wp:positionV>
                      <wp:extent cx="71755" cy="71755"/>
                      <wp:effectExtent l="0" t="0" r="23495" b="23495"/>
                      <wp:wrapNone/>
                      <wp:docPr id="2054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0C12D" id="Rechteck 1" o:spid="_x0000_s1026" style="position:absolute;margin-left:235.1pt;margin-top:5.75pt;width:5.65pt;height: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" fillcolor="#a6a6a6" strokecolor="windowText"/>
                  </w:pict>
                </mc:Fallback>
              </mc:AlternateContent>
            </w:r>
          </w:p>
          <w:p w:rsidR="00867D34" w:rsidRPr="00867D34" w:rsidRDefault="00867D34" w:rsidP="00867D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67D34" w:rsidRPr="00867D34" w:rsidTr="001675EE">
        <w:tc>
          <w:tcPr>
            <w:tcW w:w="624" w:type="dxa"/>
          </w:tcPr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505" w:type="dxa"/>
          </w:tcPr>
          <w:p w:rsidR="00F16094" w:rsidRDefault="00867D34" w:rsidP="00F160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Ergänze.</w:t>
            </w:r>
          </w:p>
          <w:p w:rsidR="00F16094" w:rsidRPr="00867D34" w:rsidRDefault="00F16094" w:rsidP="00F1609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</w:tr>
      <w:tr w:rsidR="00867D34" w:rsidRPr="00867D34" w:rsidTr="001675EE">
        <w:tc>
          <w:tcPr>
            <w:tcW w:w="624" w:type="dxa"/>
          </w:tcPr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867D34" w:rsidRPr="00867D34" w:rsidRDefault="00867D34" w:rsidP="00867D34">
            <w:pPr>
              <w:spacing w:before="120" w:after="0" w:line="240" w:lineRule="auto"/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</w:pPr>
            <w:r w:rsidRPr="00867D34"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  <w:t>Die höchste Durchschnittstemperatur wurde im Monat</w:t>
            </w: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 xml:space="preserve"> </w:t>
            </w:r>
            <w:r w:rsidRPr="00867D34">
              <w:rPr>
                <w:rFonts w:ascii="Arial" w:eastAsia="Times New Roman" w:hAnsi="Arial" w:cs="Arial"/>
                <w:noProof/>
                <w:sz w:val="28"/>
                <w:szCs w:val="16"/>
                <w:vertAlign w:val="subscript"/>
                <w:lang w:eastAsia="de-DE"/>
              </w:rPr>
              <w:t>..................................................</w:t>
            </w: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 xml:space="preserve"> </w:t>
            </w:r>
            <w:r w:rsidRPr="00867D34"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  <w:t>gemessen.</w:t>
            </w:r>
          </w:p>
          <w:p w:rsidR="00867D34" w:rsidRPr="00867D34" w:rsidRDefault="00867D34" w:rsidP="00867D34">
            <w:pPr>
              <w:spacing w:before="360" w:after="0" w:line="240" w:lineRule="auto"/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</w:pPr>
            <w:r w:rsidRPr="00867D34"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  <w:t xml:space="preserve">Im Monat November betrug die Niederschlagsmenge </w:t>
            </w:r>
            <w:r w:rsidRPr="00867D34">
              <w:rPr>
                <w:rFonts w:ascii="Arial" w:eastAsia="Times New Roman" w:hAnsi="Arial" w:cs="Arial"/>
                <w:noProof/>
                <w:sz w:val="28"/>
                <w:szCs w:val="16"/>
                <w:vertAlign w:val="subscript"/>
                <w:lang w:eastAsia="de-DE"/>
              </w:rPr>
              <w:t>.............................. </w:t>
            </w:r>
            <w:r w:rsidRPr="00867D34"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  <w:t>mm.</w:t>
            </w:r>
          </w:p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867D34" w:rsidRPr="00867D34" w:rsidTr="001675EE">
        <w:tc>
          <w:tcPr>
            <w:tcW w:w="624" w:type="dxa"/>
          </w:tcPr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505" w:type="dxa"/>
          </w:tcPr>
          <w:p w:rsidR="00867D34" w:rsidRDefault="00867D34" w:rsidP="00F1609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Gib die Monate an, die für die Berechnung der Spannweite der monatlichen Niederschlagsmengen nötig sind.</w:t>
            </w:r>
          </w:p>
          <w:p w:rsidR="00F16094" w:rsidRPr="00867D34" w:rsidRDefault="00F16094" w:rsidP="00F160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867D34" w:rsidRPr="00867D34" w:rsidTr="001675EE">
        <w:tc>
          <w:tcPr>
            <w:tcW w:w="624" w:type="dxa"/>
          </w:tcPr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505" w:type="dxa"/>
          </w:tcPr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Es gab Monate, deren Durchschnittstemperatur um weniger als 3 Grad von 11 °C abwich. Nenne einen solchen Monat.</w:t>
            </w:r>
          </w:p>
          <w:p w:rsidR="00867D34" w:rsidRPr="00867D34" w:rsidRDefault="00867D34" w:rsidP="00867D34">
            <w:pPr>
              <w:spacing w:before="240" w:after="0" w:line="240" w:lineRule="auto"/>
              <w:ind w:left="340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Monat:</w:t>
            </w: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ab/>
            </w:r>
            <w:r w:rsidRPr="00867D34">
              <w:rPr>
                <w:rFonts w:ascii="Arial" w:eastAsia="Times New Roman" w:hAnsi="Arial" w:cs="Arial"/>
                <w:noProof/>
                <w:sz w:val="28"/>
                <w:szCs w:val="16"/>
                <w:vertAlign w:val="subscript"/>
                <w:lang w:eastAsia="de-DE"/>
              </w:rPr>
              <w:t>..........................................</w:t>
            </w:r>
          </w:p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</w:p>
        </w:tc>
      </w:tr>
      <w:tr w:rsidR="00867D34" w:rsidRPr="00867D34" w:rsidTr="001675EE">
        <w:tc>
          <w:tcPr>
            <w:tcW w:w="624" w:type="dxa"/>
          </w:tcPr>
          <w:p w:rsidR="00867D34" w:rsidRPr="00867D34" w:rsidRDefault="00867D34" w:rsidP="00867D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67D3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d)</w:t>
            </w:r>
          </w:p>
        </w:tc>
        <w:tc>
          <w:tcPr>
            <w:tcW w:w="8505" w:type="dxa"/>
          </w:tcPr>
          <w:p w:rsidR="00867D34" w:rsidRPr="00867D34" w:rsidRDefault="00867D34" w:rsidP="00867D34">
            <w:pPr>
              <w:spacing w:after="12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867D34"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  <w:t>Begründe, dass die folgende Aussage richtig sein kann.</w:t>
            </w:r>
          </w:p>
          <w:p w:rsidR="00867D34" w:rsidRPr="00867D34" w:rsidRDefault="00867D34" w:rsidP="00F1609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16"/>
                <w:lang w:eastAsia="de-DE"/>
              </w:rPr>
            </w:pPr>
            <w:r w:rsidRPr="00867D34"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  <w:t xml:space="preserve">Im betrachteten Jahr betrug die niedrigste gemessene Temperatur im Januar </w:t>
            </w:r>
            <w:r w:rsidRPr="00867D34">
              <w:rPr>
                <w:rFonts w:ascii="Arial" w:eastAsia="Times New Roman" w:hAnsi="Arial" w:cs="Arial"/>
                <w:i/>
                <w:noProof/>
                <w:position w:val="-10"/>
                <w:sz w:val="24"/>
                <w:szCs w:val="16"/>
                <w:lang w:eastAsia="de-DE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6.5pt" o:ole="">
                  <v:imagedata r:id="rId10" o:title=""/>
                </v:shape>
                <o:OLEObject Type="Embed" ProgID="Equation.3" ShapeID="_x0000_i1025" DrawAspect="Content" ObjectID="_1656158756" r:id="rId11"/>
              </w:object>
            </w:r>
            <w:r w:rsidRPr="00867D34">
              <w:rPr>
                <w:rFonts w:ascii="Arial" w:eastAsia="Times New Roman" w:hAnsi="Arial" w:cs="Arial"/>
                <w:i/>
                <w:noProof/>
                <w:sz w:val="24"/>
                <w:szCs w:val="16"/>
                <w:lang w:eastAsia="de-DE"/>
              </w:rPr>
              <w:t>.</w:t>
            </w:r>
          </w:p>
        </w:tc>
      </w:tr>
    </w:tbl>
    <w:p w:rsidR="00AA15BC" w:rsidRDefault="00AA15BC" w:rsidP="00A43AE1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51" w:rsidRDefault="00671E51" w:rsidP="000A2816">
      <w:pPr>
        <w:spacing w:after="0" w:line="240" w:lineRule="auto"/>
      </w:pPr>
      <w:r>
        <w:separator/>
      </w:r>
    </w:p>
  </w:endnote>
  <w:endnote w:type="continuationSeparator" w:id="0">
    <w:p w:rsidR="00671E51" w:rsidRDefault="00671E51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51" w:rsidRDefault="00671E51" w:rsidP="000A2816">
      <w:pPr>
        <w:spacing w:after="0" w:line="240" w:lineRule="auto"/>
      </w:pPr>
      <w:r>
        <w:separator/>
      </w:r>
    </w:p>
  </w:footnote>
  <w:footnote w:type="continuationSeparator" w:id="0">
    <w:p w:rsidR="00671E51" w:rsidRDefault="00671E51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3E1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900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1E51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2F7D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6CC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36C91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Referenten\ZKA-2019\Gymnasium\Abbildungen\Klimadiagramm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165358034820504"/>
          <c:y val="5.8989682539682536E-2"/>
          <c:w val="0.79190598200341256"/>
          <c:h val="0.8041658730158730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Tabelle1!$A$1:$A$12</c:f>
              <c:strCache>
                <c:ptCount val="12"/>
                <c:pt idx="0">
                  <c:v>Jan.</c:v>
                </c:pt>
                <c:pt idx="1">
                  <c:v>Febr.</c:v>
                </c:pt>
                <c:pt idx="2">
                  <c:v>März</c:v>
                </c:pt>
                <c:pt idx="3">
                  <c:v>Apr.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Tabelle1!$C$1:$C$12</c:f>
              <c:numCache>
                <c:formatCode>General</c:formatCode>
                <c:ptCount val="12"/>
                <c:pt idx="0">
                  <c:v>35</c:v>
                </c:pt>
                <c:pt idx="1">
                  <c:v>24.2</c:v>
                </c:pt>
                <c:pt idx="2">
                  <c:v>22.4</c:v>
                </c:pt>
                <c:pt idx="3">
                  <c:v>11</c:v>
                </c:pt>
                <c:pt idx="4">
                  <c:v>70.2</c:v>
                </c:pt>
                <c:pt idx="5">
                  <c:v>43.7</c:v>
                </c:pt>
                <c:pt idx="6">
                  <c:v>33.4</c:v>
                </c:pt>
                <c:pt idx="7">
                  <c:v>12.4</c:v>
                </c:pt>
                <c:pt idx="8">
                  <c:v>33.200000000000003</c:v>
                </c:pt>
                <c:pt idx="9">
                  <c:v>57.8</c:v>
                </c:pt>
                <c:pt idx="10">
                  <c:v>22.7</c:v>
                </c:pt>
                <c:pt idx="11">
                  <c:v>18.899999999999999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B5-41F7-9323-843EBE082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747200"/>
        <c:axId val="275733120"/>
      </c:barChart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circle"/>
            <c:size val="3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Tabelle1!$A$1:$A$12</c:f>
              <c:strCache>
                <c:ptCount val="12"/>
                <c:pt idx="0">
                  <c:v>Jan.</c:v>
                </c:pt>
                <c:pt idx="1">
                  <c:v>Febr.</c:v>
                </c:pt>
                <c:pt idx="2">
                  <c:v>März</c:v>
                </c:pt>
                <c:pt idx="3">
                  <c:v>Apr.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Tabelle1!$B$1:$B$12</c:f>
              <c:numCache>
                <c:formatCode>General</c:formatCode>
                <c:ptCount val="12"/>
                <c:pt idx="0">
                  <c:v>0.7</c:v>
                </c:pt>
                <c:pt idx="1">
                  <c:v>4.0999999999999996</c:v>
                </c:pt>
                <c:pt idx="2">
                  <c:v>5</c:v>
                </c:pt>
                <c:pt idx="3">
                  <c:v>9</c:v>
                </c:pt>
                <c:pt idx="4">
                  <c:v>15.6</c:v>
                </c:pt>
                <c:pt idx="5">
                  <c:v>18.8</c:v>
                </c:pt>
                <c:pt idx="6">
                  <c:v>20.2</c:v>
                </c:pt>
                <c:pt idx="7">
                  <c:v>19.2</c:v>
                </c:pt>
                <c:pt idx="8">
                  <c:v>18.5</c:v>
                </c:pt>
                <c:pt idx="9">
                  <c:v>9.5</c:v>
                </c:pt>
                <c:pt idx="10">
                  <c:v>4.3</c:v>
                </c:pt>
                <c:pt idx="11">
                  <c:v>3.5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B5-41F7-9323-843EBE082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249792"/>
        <c:axId val="275731200"/>
      </c:lineChart>
      <c:catAx>
        <c:axId val="275249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275731200"/>
        <c:crosses val="autoZero"/>
        <c:auto val="1"/>
        <c:lblAlgn val="ctr"/>
        <c:lblOffset val="100"/>
        <c:noMultiLvlLbl val="0"/>
      </c:catAx>
      <c:valAx>
        <c:axId val="2757312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e-DE" b="0"/>
                  <a:t>Durchschnittstemperatur</a:t>
                </a:r>
              </a:p>
              <a:p>
                <a:pPr>
                  <a:defRPr/>
                </a:pPr>
                <a:r>
                  <a:rPr lang="de-DE" b="0"/>
                  <a:t>in °C</a:t>
                </a:r>
              </a:p>
            </c:rich>
          </c:tx>
          <c:layout>
            <c:manualLayout>
              <c:xMode val="edge"/>
              <c:yMode val="edge"/>
              <c:x val="2.3332203220266449E-3"/>
              <c:y val="0.10767676847853695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spPr>
          <a:ln>
            <a:solidFill>
              <a:sysClr val="windowText" lastClr="000000"/>
            </a:solidFill>
          </a:ln>
        </c:spPr>
        <c:crossAx val="275249792"/>
        <c:crosses val="autoZero"/>
        <c:crossBetween val="between"/>
        <c:majorUnit val="4"/>
        <c:minorUnit val="1"/>
      </c:valAx>
      <c:valAx>
        <c:axId val="275733120"/>
        <c:scaling>
          <c:orientation val="minMax"/>
        </c:scaling>
        <c:delete val="0"/>
        <c:axPos val="r"/>
        <c:numFmt formatCode="General" sourceLinked="1"/>
        <c:majorTickMark val="out"/>
        <c:minorTickMark val="out"/>
        <c:tickLblPos val="nextTo"/>
        <c:spPr>
          <a:ln>
            <a:solidFill>
              <a:sysClr val="windowText" lastClr="000000"/>
            </a:solidFill>
          </a:ln>
        </c:spPr>
        <c:crossAx val="275747200"/>
        <c:crosses val="max"/>
        <c:crossBetween val="between"/>
        <c:majorUnit val="10"/>
        <c:minorUnit val="2"/>
      </c:valAx>
      <c:catAx>
        <c:axId val="275747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5733120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2</cp:revision>
  <cp:lastPrinted>2020-06-30T07:21:00Z</cp:lastPrinted>
  <dcterms:created xsi:type="dcterms:W3CDTF">2020-07-13T13:19:00Z</dcterms:created>
  <dcterms:modified xsi:type="dcterms:W3CDTF">2020-07-13T13:19:00Z</dcterms:modified>
</cp:coreProperties>
</file>