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964"/>
      </w:tblGrid>
      <w:tr w:rsidR="00185D0C" w:rsidTr="00C15AFC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814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C15AFC">
        <w:trPr>
          <w:trHeight w:val="556"/>
        </w:trPr>
        <w:tc>
          <w:tcPr>
            <w:tcW w:w="851" w:type="dxa"/>
            <w:vAlign w:val="center"/>
          </w:tcPr>
          <w:p w:rsidR="006530D7" w:rsidRDefault="009240B7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B285C49" wp14:editId="266905F5">
                  <wp:extent cx="276225" cy="276225"/>
                  <wp:effectExtent l="0" t="0" r="9525" b="9525"/>
                  <wp:docPr id="11" name="Grafik 11" descr="D_u_Z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_u_Z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97DA8" w:rsidRDefault="009240B7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entnehmen und interpretieren</w:t>
            </w:r>
          </w:p>
          <w:p w:rsidR="009240B7" w:rsidRPr="00A43AE1" w:rsidRDefault="009240B7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Größenangaben addieren und subtrahieren</w:t>
            </w:r>
          </w:p>
        </w:tc>
        <w:tc>
          <w:tcPr>
            <w:tcW w:w="850" w:type="dxa"/>
            <w:vAlign w:val="center"/>
          </w:tcPr>
          <w:p w:rsidR="006530D7" w:rsidRDefault="009240B7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3F4C86A" wp14:editId="30B93B70">
                  <wp:extent cx="276225" cy="276225"/>
                  <wp:effectExtent l="0" t="0" r="9525" b="9525"/>
                  <wp:docPr id="4" name="Grafik 4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</w:tcPr>
          <w:p w:rsidR="00B9640D" w:rsidRPr="00A43AE1" w:rsidRDefault="009240B7" w:rsidP="009240B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fachsprachliche und umgangssprachliche Formulierungen sachgerecht in mathematische Ausdrücke übersetzen und mathematische Ausdrücke verbalisieren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05"/>
      </w:tblGrid>
      <w:tr w:rsidR="009240B7" w:rsidRPr="009240B7" w:rsidTr="001675EE">
        <w:tc>
          <w:tcPr>
            <w:tcW w:w="9129" w:type="dxa"/>
            <w:gridSpan w:val="2"/>
          </w:tcPr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0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folgende Text informiert über Kartenverkäufe eines Zoos. Dabei sind die Zahlen der verkauften Karten gerundet.</w:t>
            </w:r>
          </w:p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240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Im Jahr 2010 wurden im Zoo 254</w:t>
            </w:r>
            <w:r w:rsidRPr="009240B7">
              <w:rPr>
                <w:rFonts w:ascii="Arial" w:eastAsia="Times New Roman" w:hAnsi="Arial" w:cs="Arial"/>
                <w:spacing w:val="-40"/>
                <w:sz w:val="24"/>
                <w:szCs w:val="24"/>
                <w:lang w:eastAsia="de-DE"/>
              </w:rPr>
              <w:t xml:space="preserve"> 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000 Tageskarten und 153</w:t>
            </w:r>
            <w:r w:rsidRPr="009240B7">
              <w:rPr>
                <w:rFonts w:ascii="Arial" w:eastAsia="Times New Roman" w:hAnsi="Arial" w:cs="Arial"/>
                <w:spacing w:val="-40"/>
                <w:sz w:val="24"/>
                <w:szCs w:val="24"/>
                <w:lang w:eastAsia="de-DE"/>
              </w:rPr>
              <w:t xml:space="preserve"> 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000 Jahreskarten verkauft. Die Anzahl der verkauften Tageskarten betrug 321</w:t>
            </w:r>
            <w:r w:rsidRPr="009240B7">
              <w:rPr>
                <w:rFonts w:ascii="Arial" w:eastAsia="Times New Roman" w:hAnsi="Arial" w:cs="Arial"/>
                <w:spacing w:val="-40"/>
                <w:sz w:val="24"/>
                <w:szCs w:val="24"/>
                <w:lang w:eastAsia="de-DE"/>
              </w:rPr>
              <w:t xml:space="preserve"> 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000</w:t>
            </w:r>
            <w:r w:rsidRPr="009240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im Jahr 2017.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br/>
              <w:t>Im gleichen Jahr wurden jedoch 10</w:t>
            </w:r>
            <w:r w:rsidRPr="009240B7">
              <w:rPr>
                <w:rFonts w:ascii="Arial" w:eastAsia="Times New Roman" w:hAnsi="Arial" w:cs="Arial"/>
                <w:spacing w:val="-40"/>
                <w:sz w:val="24"/>
                <w:szCs w:val="24"/>
                <w:lang w:eastAsia="de-DE"/>
              </w:rPr>
              <w:t xml:space="preserve"> 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500 Jahreskarten weniger verkauft als 2010.</w:t>
            </w:r>
          </w:p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Seit dem Jahr 2008 liegen die Kartenpreise bei 10 Euro für eine Tageskarte und</w:t>
            </w:r>
            <w:r w:rsidRPr="009240B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br/>
              <w:t>bei 40 Euro für eine Jahreskarte.“</w:t>
            </w:r>
          </w:p>
          <w:p w:rsidR="009240B7" w:rsidRPr="009240B7" w:rsidRDefault="009240B7" w:rsidP="009240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240B7" w:rsidRPr="009240B7" w:rsidTr="001675EE">
        <w:tc>
          <w:tcPr>
            <w:tcW w:w="624" w:type="dxa"/>
          </w:tcPr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0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505" w:type="dxa"/>
          </w:tcPr>
          <w:p w:rsidR="009240B7" w:rsidRDefault="009240B7" w:rsidP="009240B7">
            <w:pPr>
              <w:spacing w:after="12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9240B7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Gib die Anzahl der verkauften Tageskarten für das Jahr 2017 an.</w:t>
            </w:r>
          </w:p>
          <w:p w:rsidR="001D4565" w:rsidRPr="009240B7" w:rsidRDefault="001D4565" w:rsidP="009240B7">
            <w:pPr>
              <w:spacing w:after="12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9240B7" w:rsidRPr="009240B7" w:rsidTr="001675EE">
        <w:tc>
          <w:tcPr>
            <w:tcW w:w="624" w:type="dxa"/>
          </w:tcPr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0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505" w:type="dxa"/>
          </w:tcPr>
          <w:p w:rsidR="009240B7" w:rsidRDefault="009240B7" w:rsidP="00C86B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9240B7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Ermittle die Anzahl der insgesamt verkauften Tages- und Jahreskarten im Jahr 2017.</w:t>
            </w:r>
          </w:p>
          <w:p w:rsidR="00C86BA2" w:rsidRPr="009240B7" w:rsidRDefault="00C86BA2" w:rsidP="00C86BA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9240B7" w:rsidRPr="009240B7" w:rsidTr="001675EE">
        <w:tc>
          <w:tcPr>
            <w:tcW w:w="624" w:type="dxa"/>
          </w:tcPr>
          <w:p w:rsidR="009240B7" w:rsidRPr="009240B7" w:rsidRDefault="009240B7" w:rsidP="00924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0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505" w:type="dxa"/>
          </w:tcPr>
          <w:p w:rsidR="009240B7" w:rsidRPr="009240B7" w:rsidRDefault="009240B7" w:rsidP="009240B7">
            <w:pPr>
              <w:spacing w:after="12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9240B7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Gib die Bedeutung der Faktoren und des Produkts in der folgenden Rechnung im Sachzusammenhang an.</w:t>
            </w:r>
          </w:p>
          <w:p w:rsidR="00370BD2" w:rsidRDefault="00370BD2" w:rsidP="00370BD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  <w:bookmarkStart w:id="0" w:name="_GoBack"/>
          <w:bookmarkEnd w:id="0"/>
          <w:p w:rsidR="009240B7" w:rsidRDefault="009240B7" w:rsidP="00370BD2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9240B7">
              <w:rPr>
                <w:rFonts w:ascii="Arial" w:eastAsia="Times New Roman" w:hAnsi="Arial" w:cs="Arial"/>
                <w:noProof/>
                <w:position w:val="-10"/>
                <w:sz w:val="24"/>
                <w:szCs w:val="16"/>
                <w:lang w:eastAsia="de-DE"/>
              </w:rPr>
              <w:object w:dxaOrig="2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5.75pt" o:ole="">
                  <v:imagedata r:id="rId9" o:title=""/>
                </v:shape>
                <o:OLEObject Type="Embed" ProgID="Equation.3" ShapeID="_x0000_i1025" DrawAspect="Content" ObjectID="_1656158972" r:id="rId10"/>
              </w:object>
            </w:r>
          </w:p>
          <w:p w:rsidR="00C86BA2" w:rsidRPr="009240B7" w:rsidRDefault="00C86BA2" w:rsidP="00C86BA2">
            <w:pPr>
              <w:spacing w:after="0" w:line="240" w:lineRule="auto"/>
              <w:ind w:left="340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</w:tbl>
    <w:p w:rsidR="00AA15BC" w:rsidRDefault="00AA15BC" w:rsidP="00A53660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12" w:rsidRDefault="00743812" w:rsidP="000A2816">
      <w:pPr>
        <w:spacing w:after="0" w:line="240" w:lineRule="auto"/>
      </w:pPr>
      <w:r>
        <w:separator/>
      </w:r>
    </w:p>
  </w:endnote>
  <w:endnote w:type="continuationSeparator" w:id="0">
    <w:p w:rsidR="00743812" w:rsidRDefault="00743812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12" w:rsidRDefault="00743812" w:rsidP="000A2816">
      <w:pPr>
        <w:spacing w:after="0" w:line="240" w:lineRule="auto"/>
      </w:pPr>
      <w:r>
        <w:separator/>
      </w:r>
    </w:p>
  </w:footnote>
  <w:footnote w:type="continuationSeparator" w:id="0">
    <w:p w:rsidR="00743812" w:rsidRDefault="00743812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B73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56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0BD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97DA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812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2D98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0B7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77A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5B5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5AFC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669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6BA2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372C9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6635A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D3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6</cp:revision>
  <cp:lastPrinted>2020-06-30T07:21:00Z</cp:lastPrinted>
  <dcterms:created xsi:type="dcterms:W3CDTF">2020-07-13T13:21:00Z</dcterms:created>
  <dcterms:modified xsi:type="dcterms:W3CDTF">2020-07-13T13:23:00Z</dcterms:modified>
</cp:coreProperties>
</file>