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789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185D0C" w:rsidTr="008806B6">
        <w:trPr>
          <w:trHeight w:val="573"/>
        </w:trPr>
        <w:tc>
          <w:tcPr>
            <w:tcW w:w="4253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8806B6">
        <w:trPr>
          <w:trHeight w:val="556"/>
        </w:trPr>
        <w:tc>
          <w:tcPr>
            <w:tcW w:w="851" w:type="dxa"/>
            <w:vAlign w:val="center"/>
          </w:tcPr>
          <w:p w:rsidR="006530D7" w:rsidRDefault="006F395F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349C94A" wp14:editId="10BBD941">
                  <wp:extent cx="276225" cy="276225"/>
                  <wp:effectExtent l="0" t="0" r="9525" b="9525"/>
                  <wp:docPr id="10" name="Grafik 10" descr="Z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A53660" w:rsidRPr="00A43AE1" w:rsidRDefault="00A53660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Proportionalität entsprechend der Sachsituation anwenden</w:t>
            </w:r>
          </w:p>
        </w:tc>
        <w:tc>
          <w:tcPr>
            <w:tcW w:w="850" w:type="dxa"/>
            <w:vAlign w:val="center"/>
          </w:tcPr>
          <w:p w:rsidR="006530D7" w:rsidRDefault="00A53660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3BC22B0" wp14:editId="038B75F6">
                  <wp:extent cx="276225" cy="276225"/>
                  <wp:effectExtent l="0" t="0" r="9525" b="9525"/>
                  <wp:docPr id="4" name="Grafik 4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A53660" w:rsidRPr="00A43AE1" w:rsidRDefault="00A53660" w:rsidP="00F16094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Strukturen und Beziehungen in inner- und außermathematischen Kontexten erkennen und in geeignete mathematische Modelle überführen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p w:rsidR="00AA15BC" w:rsidRDefault="00A53660" w:rsidP="00A53660">
      <w:pPr>
        <w:rPr>
          <w:rFonts w:ascii="Arial" w:hAnsi="Arial" w:cs="Arial"/>
        </w:rPr>
      </w:pPr>
      <w:r>
        <w:rPr>
          <w:rFonts w:ascii="Arial" w:hAnsi="Arial" w:cs="Arial"/>
        </w:rPr>
        <w:t>Ein Swimmingpool hat ein Fassungsvermögen von 1</w:t>
      </w:r>
      <w:r w:rsidRPr="00B76205">
        <w:rPr>
          <w:rFonts w:ascii="Arial" w:hAnsi="Arial" w:cs="Arial"/>
          <w:spacing w:val="-40"/>
        </w:rPr>
        <w:t xml:space="preserve"> </w:t>
      </w:r>
      <w:r>
        <w:rPr>
          <w:rFonts w:ascii="Arial" w:hAnsi="Arial" w:cs="Arial"/>
        </w:rPr>
        <w:t>200 Litern. Das vollständige Befüllen erfolgt mit einer Pumpe in einer Stunde.</w:t>
      </w:r>
      <w:r>
        <w:rPr>
          <w:rFonts w:ascii="Arial" w:hAnsi="Arial" w:cs="Arial"/>
        </w:rPr>
        <w:br/>
        <w:t>Gib die Fördermenge der Pumpe in Liter pro Minute an.</w:t>
      </w: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57" w:rsidRDefault="000A6957" w:rsidP="000A2816">
      <w:pPr>
        <w:spacing w:after="0" w:line="240" w:lineRule="auto"/>
      </w:pPr>
      <w:r>
        <w:separator/>
      </w:r>
    </w:p>
  </w:endnote>
  <w:endnote w:type="continuationSeparator" w:id="0">
    <w:p w:rsidR="000A6957" w:rsidRDefault="000A6957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57" w:rsidRDefault="000A6957" w:rsidP="000A2816">
      <w:pPr>
        <w:spacing w:after="0" w:line="240" w:lineRule="auto"/>
      </w:pPr>
      <w:r>
        <w:separator/>
      </w:r>
    </w:p>
  </w:footnote>
  <w:footnote w:type="continuationSeparator" w:id="0">
    <w:p w:rsidR="000A6957" w:rsidRDefault="000A6957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957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1EC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95F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4D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3660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3D61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640D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423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2</cp:revision>
  <cp:lastPrinted>2020-06-30T07:21:00Z</cp:lastPrinted>
  <dcterms:created xsi:type="dcterms:W3CDTF">2020-07-13T13:32:00Z</dcterms:created>
  <dcterms:modified xsi:type="dcterms:W3CDTF">2020-07-13T13:32:00Z</dcterms:modified>
</cp:coreProperties>
</file>