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1500DF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0D688E49" wp14:editId="7F272EB7">
                  <wp:extent cx="302400" cy="302400"/>
                  <wp:effectExtent l="0" t="0" r="2540" b="2540"/>
                  <wp:docPr id="139" name="Grafi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1502" w:rsidRPr="00A46311" w:rsidRDefault="001500DF" w:rsidP="00C46A6D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Eigenschaften quadratischer Funktionen </w:t>
            </w:r>
            <w:r w:rsidR="00961EE5">
              <w:rPr>
                <w:rFonts w:ascii="Arial" w:hAnsi="Arial" w:cs="Arial"/>
                <w:sz w:val="24"/>
                <w:szCs w:val="24"/>
              </w:rPr>
              <w:t>im Sachzusammenhang beschreiben</w:t>
            </w:r>
          </w:p>
        </w:tc>
        <w:tc>
          <w:tcPr>
            <w:tcW w:w="850" w:type="dxa"/>
            <w:vAlign w:val="center"/>
          </w:tcPr>
          <w:p w:rsidR="00A46311" w:rsidRDefault="00961EE5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7E878B05" wp14:editId="30ED3714">
                  <wp:extent cx="302400" cy="302400"/>
                  <wp:effectExtent l="0" t="0" r="2540" b="2540"/>
                  <wp:docPr id="142" name="Grafi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61EE5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mathematischen Modellen Anwendungssituationen zuordnen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8869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8869"/>
      </w:tblGrid>
      <w:tr w:rsidR="00C46A6D" w:rsidRPr="00C46A6D" w:rsidTr="00C46A6D">
        <w:trPr>
          <w:trHeight w:val="452"/>
        </w:trPr>
        <w:tc>
          <w:tcPr>
            <w:tcW w:w="8869" w:type="dxa"/>
            <w:tcBorders>
              <w:left w:val="nil"/>
            </w:tcBorders>
          </w:tcPr>
          <w:p w:rsidR="00C46A6D" w:rsidRPr="00C46A6D" w:rsidRDefault="00C46A6D" w:rsidP="006B3A6A">
            <w:pPr>
              <w:rPr>
                <w:rFonts w:ascii="Arial" w:hAnsi="Arial" w:cs="Arial"/>
                <w:sz w:val="24"/>
                <w:szCs w:val="24"/>
              </w:rPr>
            </w:pPr>
            <w:r w:rsidRPr="00C46A6D">
              <w:rPr>
                <w:rFonts w:ascii="Arial" w:hAnsi="Arial" w:cs="Arial"/>
                <w:sz w:val="24"/>
                <w:szCs w:val="24"/>
              </w:rPr>
              <w:t>Der abgebildete Graph beschreib</w:t>
            </w:r>
            <w:r w:rsidR="006B3A6A">
              <w:rPr>
                <w:rFonts w:ascii="Arial" w:hAnsi="Arial" w:cs="Arial"/>
                <w:sz w:val="24"/>
                <w:szCs w:val="24"/>
              </w:rPr>
              <w:t>t</w:t>
            </w:r>
            <w:r w:rsidRPr="00C46A6D">
              <w:rPr>
                <w:rFonts w:ascii="Arial" w:hAnsi="Arial" w:cs="Arial"/>
                <w:sz w:val="24"/>
                <w:szCs w:val="24"/>
              </w:rPr>
              <w:t xml:space="preserve"> die Flugbahn einer Kugel beim Kugelstoßen.</w:t>
            </w:r>
          </w:p>
        </w:tc>
      </w:tr>
      <w:tr w:rsidR="00C46A6D" w:rsidRPr="00C46A6D" w:rsidTr="00C46A6D">
        <w:trPr>
          <w:trHeight w:val="517"/>
        </w:trPr>
        <w:tc>
          <w:tcPr>
            <w:tcW w:w="8869" w:type="dxa"/>
            <w:vMerge w:val="restart"/>
            <w:tcBorders>
              <w:left w:val="nil"/>
            </w:tcBorders>
          </w:tcPr>
          <w:p w:rsidR="00C46A6D" w:rsidRP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  <w:r w:rsidRPr="00C46A6D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71755</wp:posOffset>
                  </wp:positionV>
                  <wp:extent cx="3947795" cy="2895600"/>
                  <wp:effectExtent l="0" t="0" r="0" b="0"/>
                  <wp:wrapThrough wrapText="bothSides">
                    <wp:wrapPolygon edited="0">
                      <wp:start x="0" y="0"/>
                      <wp:lineTo x="0" y="21458"/>
                      <wp:lineTo x="21471" y="21458"/>
                      <wp:lineTo x="21471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79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A6D" w:rsidRP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6D" w:rsidRPr="00C46A6D" w:rsidTr="00C46A6D">
        <w:trPr>
          <w:trHeight w:val="517"/>
        </w:trPr>
        <w:tc>
          <w:tcPr>
            <w:tcW w:w="8869" w:type="dxa"/>
            <w:vMerge/>
            <w:tcBorders>
              <w:left w:val="nil"/>
            </w:tcBorders>
          </w:tcPr>
          <w:p w:rsidR="00C46A6D" w:rsidRP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A6D" w:rsidRPr="00C46A6D" w:rsidTr="00C46A6D">
        <w:tc>
          <w:tcPr>
            <w:tcW w:w="8869" w:type="dxa"/>
            <w:tcBorders>
              <w:left w:val="nil"/>
            </w:tcBorders>
          </w:tcPr>
          <w:p w:rsidR="00C46A6D" w:rsidRPr="00C46A6D" w:rsidRDefault="00C46A6D" w:rsidP="00C46A6D">
            <w:pPr>
              <w:rPr>
                <w:rFonts w:ascii="Arial" w:hAnsi="Arial" w:cs="Arial"/>
                <w:sz w:val="24"/>
                <w:szCs w:val="24"/>
              </w:rPr>
            </w:pPr>
            <w:r w:rsidRPr="00C46A6D">
              <w:rPr>
                <w:rFonts w:ascii="Arial" w:hAnsi="Arial" w:cs="Arial"/>
                <w:sz w:val="24"/>
                <w:szCs w:val="24"/>
              </w:rPr>
              <w:t xml:space="preserve">Interpretieren Sie </w:t>
            </w:r>
            <w:r>
              <w:rPr>
                <w:rFonts w:ascii="Arial" w:hAnsi="Arial" w:cs="Arial"/>
                <w:sz w:val="24"/>
                <w:szCs w:val="24"/>
              </w:rPr>
              <w:t>die Koordinate</w:t>
            </w:r>
            <w:r w:rsidR="006B3A6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der Schnittpunkte des</w:t>
            </w:r>
            <w:r w:rsidRPr="00C46A6D">
              <w:rPr>
                <w:rFonts w:ascii="Arial" w:hAnsi="Arial" w:cs="Arial"/>
                <w:sz w:val="24"/>
                <w:szCs w:val="24"/>
              </w:rPr>
              <w:t xml:space="preserve"> Graphen </w:t>
            </w:r>
            <w:r>
              <w:rPr>
                <w:rFonts w:ascii="Arial" w:hAnsi="Arial" w:cs="Arial"/>
                <w:sz w:val="24"/>
                <w:szCs w:val="24"/>
              </w:rPr>
              <w:t xml:space="preserve">mit den Koordinatenachsen sowie die Koordinaten des Hochpunkts </w:t>
            </w:r>
            <w:r w:rsidRPr="00C46A6D">
              <w:rPr>
                <w:rFonts w:ascii="Arial" w:hAnsi="Arial" w:cs="Arial"/>
                <w:sz w:val="24"/>
                <w:szCs w:val="24"/>
              </w:rPr>
              <w:t>im Sach</w:t>
            </w:r>
            <w:r>
              <w:rPr>
                <w:rFonts w:ascii="Arial" w:hAnsi="Arial" w:cs="Arial"/>
                <w:sz w:val="24"/>
                <w:szCs w:val="24"/>
              </w:rPr>
              <w:t>zusammenhang</w:t>
            </w:r>
            <w:r w:rsidRPr="00C46A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CB" w:rsidRDefault="00F835CB" w:rsidP="00A46311">
      <w:pPr>
        <w:spacing w:after="0" w:line="240" w:lineRule="auto"/>
      </w:pPr>
      <w:r>
        <w:separator/>
      </w:r>
    </w:p>
  </w:endnote>
  <w:endnote w:type="continuationSeparator" w:id="0">
    <w:p w:rsidR="00F835CB" w:rsidRDefault="00F835CB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CB" w:rsidRDefault="00F835CB" w:rsidP="00A46311">
      <w:pPr>
        <w:spacing w:after="0" w:line="240" w:lineRule="auto"/>
      </w:pPr>
      <w:r>
        <w:separator/>
      </w:r>
    </w:p>
  </w:footnote>
  <w:footnote w:type="continuationSeparator" w:id="0">
    <w:p w:rsidR="00F835CB" w:rsidRDefault="00F835CB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438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1BF4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0DF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2858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3A6A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3E6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0D5F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1EE5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0E4C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1F6E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53C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A6D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A9E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35CB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697E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Schoebbel, Christiane</cp:lastModifiedBy>
  <cp:revision>2</cp:revision>
  <dcterms:created xsi:type="dcterms:W3CDTF">2020-07-15T09:23:00Z</dcterms:created>
  <dcterms:modified xsi:type="dcterms:W3CDTF">2020-07-15T09:23:00Z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